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8C0" w:rsidRDefault="003678C0" w:rsidP="003678C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385625" w:rsidRDefault="0073345A" w:rsidP="006B6803">
      <w:pPr>
        <w:spacing w:line="580" w:lineRule="exact"/>
        <w:jc w:val="center"/>
        <w:rPr>
          <w:rFonts w:ascii="方正小标宋_GBK" w:eastAsia="方正小标宋_GBK" w:hint="eastAsia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 </w:t>
      </w:r>
      <w:r w:rsidR="003678C0" w:rsidRPr="00AD5DC5">
        <w:rPr>
          <w:rFonts w:ascii="方正小标宋_GBK" w:eastAsia="方正小标宋_GBK" w:hint="eastAsia"/>
          <w:sz w:val="44"/>
          <w:szCs w:val="44"/>
        </w:rPr>
        <w:t>2019年农业强市建设市级补助资金（第一批）</w:t>
      </w:r>
      <w:r w:rsidR="005B3D04">
        <w:rPr>
          <w:rFonts w:ascii="方正小标宋_GBK" w:eastAsia="方正小标宋_GBK" w:hint="eastAsia"/>
          <w:sz w:val="44"/>
          <w:szCs w:val="44"/>
        </w:rPr>
        <w:t xml:space="preserve">                     </w:t>
      </w:r>
    </w:p>
    <w:p w:rsidR="003678C0" w:rsidRPr="00B427D4" w:rsidRDefault="005B3D04" w:rsidP="006B6803">
      <w:pPr>
        <w:spacing w:line="58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 xml:space="preserve"> </w:t>
      </w:r>
      <w:r w:rsidR="003678C0" w:rsidRPr="00AD5DC5">
        <w:rPr>
          <w:rFonts w:ascii="方正小标宋_GBK" w:eastAsia="方正小标宋_GBK" w:hint="eastAsia"/>
          <w:sz w:val="44"/>
          <w:szCs w:val="44"/>
        </w:rPr>
        <w:t>（扶持农业产业与产业化经营支出）资金</w:t>
      </w:r>
      <w:r w:rsidR="003678C0" w:rsidRPr="00B427D4">
        <w:rPr>
          <w:rFonts w:ascii="方正小标宋_GBK" w:eastAsia="方正小标宋_GBK" w:hint="eastAsia"/>
          <w:sz w:val="44"/>
          <w:szCs w:val="44"/>
        </w:rPr>
        <w:t>分配表</w:t>
      </w:r>
    </w:p>
    <w:p w:rsidR="003678C0" w:rsidRPr="00B427D4" w:rsidRDefault="003678C0" w:rsidP="003678C0">
      <w:pPr>
        <w:ind w:firstLineChars="1350" w:firstLine="3780"/>
        <w:jc w:val="right"/>
        <w:rPr>
          <w:rFonts w:ascii="仿宋_GB2312" w:eastAsia="仿宋_GB2312"/>
          <w:sz w:val="28"/>
          <w:szCs w:val="28"/>
        </w:rPr>
      </w:pPr>
      <w:r w:rsidRPr="00B427D4">
        <w:rPr>
          <w:rFonts w:ascii="仿宋_GB2312" w:eastAsia="仿宋_GB2312" w:hint="eastAsia"/>
          <w:sz w:val="28"/>
          <w:szCs w:val="28"/>
        </w:rPr>
        <w:t>单位：万元</w:t>
      </w:r>
    </w:p>
    <w:tbl>
      <w:tblPr>
        <w:tblStyle w:val="a3"/>
        <w:tblW w:w="0" w:type="auto"/>
        <w:jc w:val="center"/>
        <w:tblLook w:val="04A0"/>
      </w:tblPr>
      <w:tblGrid>
        <w:gridCol w:w="1098"/>
        <w:gridCol w:w="1839"/>
        <w:gridCol w:w="5566"/>
        <w:gridCol w:w="2835"/>
        <w:gridCol w:w="2836"/>
      </w:tblGrid>
      <w:tr w:rsidR="003678C0" w:rsidTr="00525E33">
        <w:trPr>
          <w:trHeight w:hRule="exact" w:val="510"/>
          <w:jc w:val="center"/>
        </w:trPr>
        <w:tc>
          <w:tcPr>
            <w:tcW w:w="1101" w:type="dxa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B0F4F"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842" w:type="dxa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B0F4F">
              <w:rPr>
                <w:rFonts w:asciiTheme="minorEastAsia" w:hAnsiTheme="minorEastAsia" w:hint="eastAsia"/>
                <w:b/>
                <w:sz w:val="28"/>
                <w:szCs w:val="28"/>
              </w:rPr>
              <w:t>镇（街）</w:t>
            </w:r>
          </w:p>
        </w:tc>
        <w:tc>
          <w:tcPr>
            <w:tcW w:w="5587" w:type="dxa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B0F4F">
              <w:rPr>
                <w:rFonts w:asciiTheme="minorEastAsia" w:hAnsiTheme="minorEastAsia" w:hint="eastAsia"/>
                <w:b/>
                <w:sz w:val="28"/>
                <w:szCs w:val="28"/>
              </w:rPr>
              <w:t>项目单位</w:t>
            </w:r>
          </w:p>
        </w:tc>
        <w:tc>
          <w:tcPr>
            <w:tcW w:w="2844" w:type="dxa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B0F4F">
              <w:rPr>
                <w:rFonts w:asciiTheme="minorEastAsia" w:hAnsiTheme="minorEastAsia" w:hint="eastAsia"/>
                <w:b/>
                <w:sz w:val="28"/>
                <w:szCs w:val="28"/>
              </w:rPr>
              <w:t>金额</w:t>
            </w:r>
          </w:p>
        </w:tc>
        <w:tc>
          <w:tcPr>
            <w:tcW w:w="2844" w:type="dxa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DB0F4F">
              <w:rPr>
                <w:rFonts w:asciiTheme="minorEastAsia" w:hAnsiTheme="minorEastAsia" w:hint="eastAsia"/>
                <w:b/>
                <w:sz w:val="28"/>
                <w:szCs w:val="28"/>
              </w:rPr>
              <w:t>备注</w:t>
            </w:r>
          </w:p>
        </w:tc>
      </w:tr>
      <w:tr w:rsidR="003678C0" w:rsidTr="00525E33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427D4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842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古劳镇</w:t>
            </w:r>
          </w:p>
        </w:tc>
        <w:tc>
          <w:tcPr>
            <w:tcW w:w="5587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鹤山市广顺饲料有限公司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2018年省级龙头企业</w:t>
            </w:r>
          </w:p>
        </w:tc>
      </w:tr>
      <w:tr w:rsidR="003678C0" w:rsidTr="00525E33">
        <w:trPr>
          <w:trHeight w:hRule="exact" w:val="1000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427D4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842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龙口镇</w:t>
            </w:r>
          </w:p>
        </w:tc>
        <w:tc>
          <w:tcPr>
            <w:tcW w:w="5587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鹤山市龙口镇沙皮农场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44" w:type="dxa"/>
            <w:vAlign w:val="center"/>
          </w:tcPr>
          <w:p w:rsidR="003678C0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2018年市级示范性</w:t>
            </w:r>
          </w:p>
          <w:p w:rsidR="003678C0" w:rsidRPr="00B427D4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家庭农场</w:t>
            </w:r>
          </w:p>
        </w:tc>
      </w:tr>
      <w:tr w:rsidR="003678C0" w:rsidTr="00525E33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427D4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842" w:type="dxa"/>
            <w:vMerge w:val="restart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桃源镇</w:t>
            </w:r>
          </w:p>
        </w:tc>
        <w:tc>
          <w:tcPr>
            <w:tcW w:w="5587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鹤山市广佛饲料有限公司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2018年市级龙头企业</w:t>
            </w:r>
          </w:p>
        </w:tc>
      </w:tr>
      <w:tr w:rsidR="003678C0" w:rsidTr="00525E33">
        <w:trPr>
          <w:trHeight w:hRule="exact" w:val="850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427D4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842" w:type="dxa"/>
            <w:vMerge/>
            <w:vAlign w:val="center"/>
          </w:tcPr>
          <w:p w:rsidR="003678C0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7" w:type="dxa"/>
            <w:vAlign w:val="center"/>
          </w:tcPr>
          <w:p w:rsidR="003678C0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鹤山市桃源镇品源生态农场</w:t>
            </w:r>
          </w:p>
        </w:tc>
        <w:tc>
          <w:tcPr>
            <w:tcW w:w="2844" w:type="dxa"/>
            <w:vAlign w:val="center"/>
          </w:tcPr>
          <w:p w:rsidR="003678C0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44" w:type="dxa"/>
            <w:vAlign w:val="center"/>
          </w:tcPr>
          <w:p w:rsidR="003678C0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2018年市级示范性</w:t>
            </w:r>
          </w:p>
          <w:p w:rsidR="003678C0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家庭农场</w:t>
            </w:r>
          </w:p>
        </w:tc>
      </w:tr>
      <w:tr w:rsidR="003678C0" w:rsidTr="00525E33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427D4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842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鹤城镇</w:t>
            </w:r>
          </w:p>
        </w:tc>
        <w:tc>
          <w:tcPr>
            <w:tcW w:w="5587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鹤山市厚生农牧发展有限公司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2018年市级龙头企业</w:t>
            </w:r>
          </w:p>
        </w:tc>
      </w:tr>
      <w:tr w:rsidR="003678C0" w:rsidTr="00525E33">
        <w:trPr>
          <w:trHeight w:hRule="exact" w:val="842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427D4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842" w:type="dxa"/>
            <w:vMerge w:val="restart"/>
            <w:vAlign w:val="center"/>
          </w:tcPr>
          <w:p w:rsidR="003678C0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共和镇</w:t>
            </w:r>
          </w:p>
        </w:tc>
        <w:tc>
          <w:tcPr>
            <w:tcW w:w="5587" w:type="dxa"/>
            <w:vAlign w:val="center"/>
          </w:tcPr>
          <w:p w:rsidR="003678C0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611EE5">
              <w:rPr>
                <w:rFonts w:ascii="仿宋_GB2312" w:eastAsia="仿宋_GB2312" w:hint="eastAsia"/>
                <w:sz w:val="28"/>
                <w:szCs w:val="28"/>
              </w:rPr>
              <w:t>江门市振业水产有限公司</w:t>
            </w:r>
          </w:p>
        </w:tc>
        <w:tc>
          <w:tcPr>
            <w:tcW w:w="2844" w:type="dxa"/>
            <w:vAlign w:val="center"/>
          </w:tcPr>
          <w:p w:rsidR="003678C0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44" w:type="dxa"/>
            <w:vAlign w:val="center"/>
          </w:tcPr>
          <w:p w:rsidR="003678C0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2018年监测通过省级龙头企业</w:t>
            </w:r>
          </w:p>
        </w:tc>
      </w:tr>
      <w:tr w:rsidR="003678C0" w:rsidTr="00525E33">
        <w:trPr>
          <w:trHeight w:hRule="exact" w:val="842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842" w:type="dxa"/>
            <w:vMerge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7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鹤山市共和镇天润生态农场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44" w:type="dxa"/>
            <w:vAlign w:val="center"/>
          </w:tcPr>
          <w:p w:rsidR="003678C0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2018年市级示范性</w:t>
            </w:r>
          </w:p>
          <w:p w:rsidR="003678C0" w:rsidRPr="00B427D4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家庭农场</w:t>
            </w:r>
          </w:p>
        </w:tc>
      </w:tr>
      <w:tr w:rsidR="003678C0" w:rsidTr="00525E33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842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址山镇</w:t>
            </w:r>
          </w:p>
        </w:tc>
        <w:tc>
          <w:tcPr>
            <w:tcW w:w="5587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鹤山市海龙实业有限公司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2018年市级龙头企业</w:t>
            </w:r>
          </w:p>
        </w:tc>
      </w:tr>
      <w:tr w:rsidR="003678C0" w:rsidTr="00525E33">
        <w:trPr>
          <w:trHeight w:hRule="exact" w:val="997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842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宅梧镇</w:t>
            </w:r>
          </w:p>
        </w:tc>
        <w:tc>
          <w:tcPr>
            <w:tcW w:w="5587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鹤山市宅梧镇百润合益农场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44" w:type="dxa"/>
            <w:vAlign w:val="center"/>
          </w:tcPr>
          <w:p w:rsidR="003678C0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2018年市级示范性</w:t>
            </w:r>
          </w:p>
          <w:p w:rsidR="003678C0" w:rsidRPr="00B427D4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家庭农场</w:t>
            </w:r>
          </w:p>
        </w:tc>
      </w:tr>
      <w:tr w:rsidR="003678C0" w:rsidTr="00525E33">
        <w:trPr>
          <w:trHeight w:hRule="exact" w:val="567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842" w:type="dxa"/>
            <w:vMerge w:val="restart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双合镇</w:t>
            </w:r>
          </w:p>
        </w:tc>
        <w:tc>
          <w:tcPr>
            <w:tcW w:w="5587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鹤山市双合镇嘉康粮食加工厂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2018年市级龙头企业</w:t>
            </w:r>
          </w:p>
        </w:tc>
      </w:tr>
      <w:tr w:rsidR="003678C0" w:rsidTr="00525E33">
        <w:trPr>
          <w:trHeight w:hRule="exact" w:val="849"/>
          <w:jc w:val="center"/>
        </w:trPr>
        <w:tc>
          <w:tcPr>
            <w:tcW w:w="1101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842" w:type="dxa"/>
            <w:vMerge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7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鹤山市轩宝农业发展有限公司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844" w:type="dxa"/>
            <w:vAlign w:val="center"/>
          </w:tcPr>
          <w:p w:rsidR="003678C0" w:rsidRPr="00B427D4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2018年监测通过市级龙头企业</w:t>
            </w:r>
          </w:p>
        </w:tc>
      </w:tr>
      <w:tr w:rsidR="003678C0" w:rsidTr="00525E33">
        <w:trPr>
          <w:trHeight w:hRule="exact" w:val="988"/>
          <w:jc w:val="center"/>
        </w:trPr>
        <w:tc>
          <w:tcPr>
            <w:tcW w:w="1101" w:type="dxa"/>
            <w:vAlign w:val="center"/>
          </w:tcPr>
          <w:p w:rsidR="003678C0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842" w:type="dxa"/>
            <w:vMerge/>
            <w:vAlign w:val="center"/>
          </w:tcPr>
          <w:p w:rsidR="003678C0" w:rsidRPr="00B427D4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587" w:type="dxa"/>
            <w:vAlign w:val="center"/>
          </w:tcPr>
          <w:p w:rsidR="003678C0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鹤山市双合镇金聚源生态农场</w:t>
            </w:r>
          </w:p>
        </w:tc>
        <w:tc>
          <w:tcPr>
            <w:tcW w:w="2844" w:type="dxa"/>
            <w:vAlign w:val="center"/>
          </w:tcPr>
          <w:p w:rsidR="003678C0" w:rsidRDefault="003678C0" w:rsidP="00525E3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844" w:type="dxa"/>
            <w:vAlign w:val="center"/>
          </w:tcPr>
          <w:p w:rsidR="003678C0" w:rsidRDefault="003678C0" w:rsidP="00525E33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2018年市级示范性家庭农场</w:t>
            </w:r>
          </w:p>
        </w:tc>
      </w:tr>
      <w:tr w:rsidR="003678C0" w:rsidTr="00525E33">
        <w:trPr>
          <w:trHeight w:hRule="exact" w:val="695"/>
          <w:jc w:val="center"/>
        </w:trPr>
        <w:tc>
          <w:tcPr>
            <w:tcW w:w="1101" w:type="dxa"/>
            <w:vAlign w:val="center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DB0F4F">
              <w:rPr>
                <w:rFonts w:asciiTheme="minorEastAsia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5587" w:type="dxa"/>
            <w:vAlign w:val="center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844" w:type="dxa"/>
            <w:vAlign w:val="center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55</w:t>
            </w:r>
          </w:p>
        </w:tc>
        <w:tc>
          <w:tcPr>
            <w:tcW w:w="2844" w:type="dxa"/>
            <w:vAlign w:val="center"/>
          </w:tcPr>
          <w:p w:rsidR="003678C0" w:rsidRPr="00DB0F4F" w:rsidRDefault="003678C0" w:rsidP="00525E33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F08F1" w:rsidRDefault="00EF08F1"/>
    <w:sectPr w:rsidR="00EF08F1" w:rsidSect="003678C0">
      <w:pgSz w:w="16838" w:h="11906" w:orient="landscape" w:code="9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625" w:rsidRDefault="00385625" w:rsidP="00385625">
      <w:r>
        <w:separator/>
      </w:r>
    </w:p>
  </w:endnote>
  <w:endnote w:type="continuationSeparator" w:id="1">
    <w:p w:rsidR="00385625" w:rsidRDefault="00385625" w:rsidP="00385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625" w:rsidRDefault="00385625" w:rsidP="00385625">
      <w:r>
        <w:separator/>
      </w:r>
    </w:p>
  </w:footnote>
  <w:footnote w:type="continuationSeparator" w:id="1">
    <w:p w:rsidR="00385625" w:rsidRDefault="00385625" w:rsidP="003856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8C0"/>
    <w:rsid w:val="00020996"/>
    <w:rsid w:val="003678C0"/>
    <w:rsid w:val="00385625"/>
    <w:rsid w:val="005B3D04"/>
    <w:rsid w:val="006B6803"/>
    <w:rsid w:val="0073345A"/>
    <w:rsid w:val="00EF08F1"/>
    <w:rsid w:val="00F50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8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78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85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8562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856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856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</Words>
  <Characters>456</Characters>
  <Application>Microsoft Office Word</Application>
  <DocSecurity>0</DocSecurity>
  <Lines>3</Lines>
  <Paragraphs>1</Paragraphs>
  <ScaleCrop>false</ScaleCrop>
  <Company>china</Company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黄瑛瑶</dc:creator>
  <cp:lastModifiedBy>冯小珊</cp:lastModifiedBy>
  <cp:revision>6</cp:revision>
  <dcterms:created xsi:type="dcterms:W3CDTF">2019-07-11T02:44:00Z</dcterms:created>
  <dcterms:modified xsi:type="dcterms:W3CDTF">2019-07-16T02:19:00Z</dcterms:modified>
</cp:coreProperties>
</file>