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5A" w:rsidRPr="00932C52" w:rsidRDefault="00932C52">
      <w:pPr>
        <w:jc w:val="center"/>
        <w:rPr>
          <w:rFonts w:ascii="华文中宋" w:eastAsia="华文中宋" w:hAnsi="华文中宋"/>
          <w:sz w:val="36"/>
          <w:szCs w:val="36"/>
        </w:rPr>
      </w:pPr>
      <w:r w:rsidRPr="00932C52">
        <w:rPr>
          <w:rFonts w:ascii="华文中宋" w:eastAsia="华文中宋" w:hAnsi="华文中宋" w:hint="eastAsia"/>
          <w:sz w:val="36"/>
          <w:szCs w:val="36"/>
        </w:rPr>
        <w:t>2018</w:t>
      </w:r>
      <w:r w:rsidR="00CE42C9" w:rsidRPr="00932C52">
        <w:rPr>
          <w:rFonts w:ascii="华文中宋" w:eastAsia="华文中宋" w:hAnsi="华文中宋" w:hint="eastAsia"/>
          <w:sz w:val="36"/>
          <w:szCs w:val="36"/>
        </w:rPr>
        <w:t>年</w:t>
      </w:r>
      <w:r w:rsidRPr="00932C52">
        <w:rPr>
          <w:rFonts w:ascii="华文中宋" w:eastAsia="华文中宋" w:hAnsi="华文中宋" w:hint="eastAsia"/>
          <w:sz w:val="36"/>
          <w:szCs w:val="36"/>
        </w:rPr>
        <w:t>中央农村集体资产清产核资补助资金</w:t>
      </w:r>
      <w:r w:rsidR="00DA23D1" w:rsidRPr="00932C52">
        <w:rPr>
          <w:rFonts w:ascii="华文中宋" w:eastAsia="华文中宋" w:hAnsi="华文中宋" w:hint="eastAsia"/>
          <w:sz w:val="36"/>
          <w:szCs w:val="36"/>
        </w:rPr>
        <w:t>安排表</w:t>
      </w:r>
    </w:p>
    <w:p w:rsidR="00241A5A" w:rsidRPr="00D042A3" w:rsidRDefault="00DA23D1">
      <w:pPr>
        <w:wordWrap w:val="0"/>
        <w:jc w:val="right"/>
        <w:rPr>
          <w:rFonts w:ascii="楷体" w:eastAsia="楷体" w:hAnsi="楷体"/>
          <w:sz w:val="28"/>
          <w:szCs w:val="28"/>
        </w:rPr>
      </w:pPr>
      <w:r w:rsidRPr="00D042A3">
        <w:rPr>
          <w:rFonts w:ascii="楷体" w:eastAsia="楷体" w:hAnsi="楷体" w:hint="eastAsia"/>
          <w:sz w:val="28"/>
          <w:szCs w:val="28"/>
        </w:rPr>
        <w:t xml:space="preserve">单位：元 </w:t>
      </w:r>
    </w:p>
    <w:p w:rsidR="00241A5A" w:rsidRDefault="00241A5A">
      <w:pPr>
        <w:wordWrap w:val="0"/>
        <w:jc w:val="right"/>
        <w:rPr>
          <w:rFonts w:ascii="楷体" w:eastAsia="楷体" w:hAnsi="楷体"/>
          <w:sz w:val="24"/>
        </w:rPr>
      </w:pPr>
    </w:p>
    <w:tbl>
      <w:tblPr>
        <w:tblStyle w:val="a4"/>
        <w:tblW w:w="5101" w:type="pct"/>
        <w:tblLook w:val="04A0"/>
      </w:tblPr>
      <w:tblGrid>
        <w:gridCol w:w="1498"/>
        <w:gridCol w:w="6026"/>
        <w:gridCol w:w="1372"/>
      </w:tblGrid>
      <w:tr w:rsidR="00D042A3" w:rsidTr="00D042A3">
        <w:trPr>
          <w:trHeight w:val="706"/>
        </w:trPr>
        <w:tc>
          <w:tcPr>
            <w:tcW w:w="842" w:type="pct"/>
            <w:vAlign w:val="center"/>
          </w:tcPr>
          <w:p w:rsidR="00CE42C9" w:rsidRDefault="00CE42C9" w:rsidP="00CE42C9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镇（街）</w:t>
            </w:r>
          </w:p>
        </w:tc>
        <w:tc>
          <w:tcPr>
            <w:tcW w:w="3387" w:type="pct"/>
            <w:vAlign w:val="center"/>
          </w:tcPr>
          <w:p w:rsidR="00CE42C9" w:rsidRDefault="00CE42C9" w:rsidP="00CE42C9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项目</w:t>
            </w:r>
          </w:p>
        </w:tc>
        <w:tc>
          <w:tcPr>
            <w:tcW w:w="771" w:type="pct"/>
            <w:vAlign w:val="center"/>
          </w:tcPr>
          <w:p w:rsidR="00CE42C9" w:rsidRDefault="00CE42C9" w:rsidP="00CE42C9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金额</w:t>
            </w:r>
          </w:p>
        </w:tc>
      </w:tr>
      <w:tr w:rsidR="00D042A3" w:rsidTr="00D042A3">
        <w:trPr>
          <w:trHeight w:val="924"/>
        </w:trPr>
        <w:tc>
          <w:tcPr>
            <w:tcW w:w="842" w:type="pct"/>
            <w:vAlign w:val="center"/>
          </w:tcPr>
          <w:p w:rsidR="00CE42C9" w:rsidRDefault="00CE42C9" w:rsidP="00D042A3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沙坪街道</w:t>
            </w:r>
          </w:p>
        </w:tc>
        <w:tc>
          <w:tcPr>
            <w:tcW w:w="3387" w:type="pct"/>
            <w:vAlign w:val="center"/>
          </w:tcPr>
          <w:p w:rsidR="00CE42C9" w:rsidRPr="00D042A3" w:rsidRDefault="00CE42C9" w:rsidP="00932C5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 w:rsidR="00932C52"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D042A3" w:rsidTr="00D042A3">
        <w:trPr>
          <w:trHeight w:val="968"/>
        </w:trPr>
        <w:tc>
          <w:tcPr>
            <w:tcW w:w="842" w:type="pct"/>
            <w:vAlign w:val="center"/>
          </w:tcPr>
          <w:p w:rsidR="00CE42C9" w:rsidRDefault="00CE42C9" w:rsidP="00D042A3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雅瑶镇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91"/>
        </w:trPr>
        <w:tc>
          <w:tcPr>
            <w:tcW w:w="842" w:type="pct"/>
            <w:vAlign w:val="center"/>
          </w:tcPr>
          <w:p w:rsidR="00CE42C9" w:rsidRDefault="00CE42C9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古劳镇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1020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龙口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1081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桃源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3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共和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4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鹤城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4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址山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3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宅梧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CE42C9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2"/>
        </w:trPr>
        <w:tc>
          <w:tcPr>
            <w:tcW w:w="842" w:type="pct"/>
            <w:vAlign w:val="center"/>
          </w:tcPr>
          <w:p w:rsidR="00CE42C9" w:rsidRDefault="00D042A3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双合</w:t>
            </w:r>
            <w:r w:rsidR="00CE42C9">
              <w:rPr>
                <w:rFonts w:ascii="楷体" w:eastAsia="楷体" w:hAnsi="楷体" w:hint="eastAsia"/>
                <w:sz w:val="28"/>
              </w:rPr>
              <w:t>镇</w:t>
            </w:r>
          </w:p>
        </w:tc>
        <w:tc>
          <w:tcPr>
            <w:tcW w:w="3387" w:type="pct"/>
            <w:vAlign w:val="center"/>
          </w:tcPr>
          <w:p w:rsidR="00CE42C9" w:rsidRPr="00D042A3" w:rsidRDefault="00932C52" w:rsidP="00932C52">
            <w:pPr>
              <w:ind w:left="108"/>
              <w:jc w:val="center"/>
              <w:rPr>
                <w:sz w:val="28"/>
                <w:szCs w:val="28"/>
              </w:rPr>
            </w:pPr>
            <w:r w:rsidRPr="00D042A3">
              <w:rPr>
                <w:rFonts w:ascii="楷体" w:eastAsia="楷体" w:hAnsi="楷体" w:hint="eastAsia"/>
                <w:sz w:val="28"/>
                <w:szCs w:val="28"/>
              </w:rPr>
              <w:t>农村集体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资产清产核资补助资金</w:t>
            </w:r>
          </w:p>
        </w:tc>
        <w:tc>
          <w:tcPr>
            <w:tcW w:w="771" w:type="pct"/>
            <w:vAlign w:val="center"/>
          </w:tcPr>
          <w:p w:rsidR="00CE42C9" w:rsidRDefault="00CE42C9" w:rsidP="00D042A3">
            <w:pPr>
              <w:ind w:left="108"/>
              <w:jc w:val="center"/>
            </w:pPr>
            <w:r>
              <w:rPr>
                <w:rFonts w:ascii="楷体" w:eastAsia="楷体" w:hAnsi="楷体" w:hint="eastAsia"/>
                <w:sz w:val="28"/>
              </w:rPr>
              <w:t>10000</w:t>
            </w:r>
          </w:p>
        </w:tc>
      </w:tr>
      <w:tr w:rsidR="00CE42C9" w:rsidTr="00D042A3">
        <w:tblPrEx>
          <w:tblLook w:val="0000"/>
        </w:tblPrEx>
        <w:trPr>
          <w:trHeight w:val="983"/>
        </w:trPr>
        <w:tc>
          <w:tcPr>
            <w:tcW w:w="4229" w:type="pct"/>
            <w:gridSpan w:val="2"/>
            <w:vAlign w:val="center"/>
          </w:tcPr>
          <w:p w:rsidR="00CE42C9" w:rsidRPr="00D042A3" w:rsidRDefault="00D042A3" w:rsidP="00D042A3">
            <w:pPr>
              <w:jc w:val="center"/>
              <w:rPr>
                <w:b/>
                <w:sz w:val="32"/>
                <w:szCs w:val="32"/>
              </w:rPr>
            </w:pPr>
            <w:r w:rsidRPr="00D042A3">
              <w:rPr>
                <w:rFonts w:ascii="楷体" w:eastAsia="楷体" w:hAnsi="楷体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771" w:type="pct"/>
            <w:vAlign w:val="center"/>
          </w:tcPr>
          <w:p w:rsidR="00CE42C9" w:rsidRPr="00D042A3" w:rsidRDefault="00D042A3" w:rsidP="00D042A3">
            <w:pPr>
              <w:jc w:val="center"/>
              <w:rPr>
                <w:b/>
              </w:rPr>
            </w:pPr>
            <w:r w:rsidRPr="00D042A3">
              <w:rPr>
                <w:rFonts w:ascii="楷体" w:eastAsia="楷体" w:hAnsi="楷体" w:hint="eastAsia"/>
                <w:b/>
                <w:sz w:val="28"/>
              </w:rPr>
              <w:t>100000</w:t>
            </w:r>
          </w:p>
        </w:tc>
      </w:tr>
    </w:tbl>
    <w:p w:rsidR="00CE42C9" w:rsidRDefault="00CE42C9" w:rsidP="00D042A3"/>
    <w:sectPr w:rsidR="00CE42C9" w:rsidSect="00D042A3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DA2" w:rsidRDefault="00963DA2" w:rsidP="00CE42C9">
      <w:r>
        <w:separator/>
      </w:r>
    </w:p>
  </w:endnote>
  <w:endnote w:type="continuationSeparator" w:id="1">
    <w:p w:rsidR="00963DA2" w:rsidRDefault="00963DA2" w:rsidP="00CE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DA2" w:rsidRDefault="00963DA2" w:rsidP="00CE42C9">
      <w:r>
        <w:separator/>
      </w:r>
    </w:p>
  </w:footnote>
  <w:footnote w:type="continuationSeparator" w:id="1">
    <w:p w:rsidR="00963DA2" w:rsidRDefault="00963DA2" w:rsidP="00CE4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E2"/>
    <w:rsid w:val="000B0A28"/>
    <w:rsid w:val="00241A5A"/>
    <w:rsid w:val="007D499F"/>
    <w:rsid w:val="00812771"/>
    <w:rsid w:val="008342E2"/>
    <w:rsid w:val="00932C52"/>
    <w:rsid w:val="00963DA2"/>
    <w:rsid w:val="009C2174"/>
    <w:rsid w:val="00A65B77"/>
    <w:rsid w:val="00CA0D86"/>
    <w:rsid w:val="00CE42C9"/>
    <w:rsid w:val="00D042A3"/>
    <w:rsid w:val="00DA23D1"/>
    <w:rsid w:val="05096214"/>
    <w:rsid w:val="0C6B39F2"/>
    <w:rsid w:val="10630651"/>
    <w:rsid w:val="12332995"/>
    <w:rsid w:val="13F30DBE"/>
    <w:rsid w:val="18980D36"/>
    <w:rsid w:val="210F50D0"/>
    <w:rsid w:val="26E97A5E"/>
    <w:rsid w:val="30FB5FF5"/>
    <w:rsid w:val="3EB3503E"/>
    <w:rsid w:val="43E751BB"/>
    <w:rsid w:val="4DE759EA"/>
    <w:rsid w:val="524957A7"/>
    <w:rsid w:val="63173A06"/>
    <w:rsid w:val="651C15B6"/>
    <w:rsid w:val="6A8424E0"/>
    <w:rsid w:val="717A67BC"/>
    <w:rsid w:val="7442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41A5A"/>
    <w:rPr>
      <w:sz w:val="18"/>
      <w:szCs w:val="18"/>
    </w:rPr>
  </w:style>
  <w:style w:type="table" w:styleId="a4">
    <w:name w:val="Table Grid"/>
    <w:basedOn w:val="a1"/>
    <w:uiPriority w:val="59"/>
    <w:qFormat/>
    <w:rsid w:val="00241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41A5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E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42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E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E42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黄瑛瑶</cp:lastModifiedBy>
  <cp:revision>3</cp:revision>
  <cp:lastPrinted>2018-10-17T08:36:00Z</cp:lastPrinted>
  <dcterms:created xsi:type="dcterms:W3CDTF">2019-04-29T03:48:00Z</dcterms:created>
  <dcterms:modified xsi:type="dcterms:W3CDTF">2019-04-29T03:53:00Z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