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71" w:rsidRPr="00D11A71" w:rsidRDefault="00D11A71" w:rsidP="00D11A71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D11A71">
        <w:rPr>
          <w:rFonts w:ascii="黑体" w:eastAsia="黑体" w:hAnsi="黑体" w:hint="eastAsia"/>
          <w:sz w:val="32"/>
          <w:szCs w:val="32"/>
        </w:rPr>
        <w:t>附件1</w:t>
      </w:r>
    </w:p>
    <w:p w:rsidR="00D11A71" w:rsidRDefault="00D11A71" w:rsidP="00D11A71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8272B" w:rsidRDefault="00E8272B" w:rsidP="00D11A7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Pr="009210DD">
        <w:rPr>
          <w:rFonts w:ascii="方正小标宋简体" w:eastAsia="方正小标宋简体" w:hint="eastAsia"/>
          <w:sz w:val="44"/>
          <w:szCs w:val="44"/>
        </w:rPr>
        <w:t>对</w:t>
      </w:r>
      <w:r>
        <w:rPr>
          <w:rFonts w:ascii="方正小标宋简体" w:eastAsia="方正小标宋简体" w:hint="eastAsia"/>
          <w:sz w:val="44"/>
          <w:szCs w:val="44"/>
        </w:rPr>
        <w:t>鹤山市</w:t>
      </w:r>
      <w:r w:rsidRPr="009210DD">
        <w:rPr>
          <w:rFonts w:ascii="方正小标宋简体" w:eastAsia="方正小标宋简体" w:hint="eastAsia"/>
          <w:sz w:val="44"/>
          <w:szCs w:val="44"/>
        </w:rPr>
        <w:t>代理记账机构</w:t>
      </w:r>
    </w:p>
    <w:p w:rsidR="00E8272B" w:rsidRPr="009210DD" w:rsidRDefault="00E8272B" w:rsidP="00D11A7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210DD">
        <w:rPr>
          <w:rFonts w:ascii="方正小标宋简体" w:eastAsia="方正小标宋简体" w:hint="eastAsia"/>
          <w:sz w:val="44"/>
          <w:szCs w:val="44"/>
        </w:rPr>
        <w:t>实施监督检查工作方案</w:t>
      </w:r>
    </w:p>
    <w:p w:rsidR="00E8272B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为加强我市</w:t>
      </w:r>
      <w:r w:rsidRPr="009210DD">
        <w:rPr>
          <w:rFonts w:ascii="仿宋_GB2312" w:eastAsia="仿宋_GB2312" w:hint="eastAsia"/>
          <w:sz w:val="32"/>
          <w:szCs w:val="32"/>
        </w:rPr>
        <w:t>代理记账机构管理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促进代理记账行业健康发展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根据《中华人民共和国会计法》《代理记账管理办法》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制定本方案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272B" w:rsidRPr="00FA3D45" w:rsidRDefault="00E8272B" w:rsidP="00D11A7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一、检查目的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通过开展对代理记账机构监检查工作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规范代理记账业务和财务会计管理制度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通报一批合</w:t>
      </w:r>
      <w:proofErr w:type="gramStart"/>
      <w:r w:rsidRPr="009210DD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9210DD">
        <w:rPr>
          <w:rFonts w:ascii="仿宋_GB2312" w:eastAsia="仿宋_GB2312" w:hint="eastAsia"/>
          <w:sz w:val="32"/>
          <w:szCs w:val="32"/>
        </w:rPr>
        <w:t>代理记账机构名单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整改、取缔不合</w:t>
      </w:r>
      <w:proofErr w:type="gramStart"/>
      <w:r w:rsidRPr="009210DD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9210DD">
        <w:rPr>
          <w:rFonts w:ascii="仿宋_GB2312" w:eastAsia="仿宋_GB2312" w:hint="eastAsia"/>
          <w:sz w:val="32"/>
          <w:szCs w:val="32"/>
        </w:rPr>
        <w:t>代理记账机构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进一步促进代理记账行业健康发展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提高经济效益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维护社会主义市场经济秩序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272B" w:rsidRPr="00FA3D45" w:rsidRDefault="00E8272B" w:rsidP="00D11A7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二、检查范围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全</w:t>
      </w:r>
      <w:r>
        <w:rPr>
          <w:rFonts w:ascii="仿宋_GB2312" w:eastAsia="仿宋_GB2312" w:hint="eastAsia"/>
          <w:sz w:val="32"/>
          <w:szCs w:val="32"/>
        </w:rPr>
        <w:t>市</w:t>
      </w:r>
      <w:r w:rsidRPr="009210DD">
        <w:rPr>
          <w:rFonts w:ascii="仿宋_GB2312" w:eastAsia="仿宋_GB2312" w:hint="eastAsia"/>
          <w:sz w:val="32"/>
          <w:szCs w:val="32"/>
        </w:rPr>
        <w:t>范围内经批准依法设立的代理记账机构。</w:t>
      </w:r>
    </w:p>
    <w:p w:rsidR="00E8272B" w:rsidRPr="00FA3D45" w:rsidRDefault="00E8272B" w:rsidP="00D11A7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三、检查内容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（一）主管代理记账的业务</w:t>
      </w:r>
      <w:r w:rsidRPr="009210DD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人</w:t>
      </w:r>
      <w:r w:rsidRPr="009210DD"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 w:hint="eastAsia"/>
          <w:sz w:val="32"/>
          <w:szCs w:val="32"/>
        </w:rPr>
        <w:t>兼任其他代理记账机构的业务负责人。</w:t>
      </w:r>
    </w:p>
    <w:p w:rsidR="00E8272B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9210DD">
        <w:rPr>
          <w:rFonts w:ascii="仿宋_GB2312" w:eastAsia="仿宋_GB2312" w:hint="eastAsia"/>
          <w:sz w:val="32"/>
          <w:szCs w:val="32"/>
        </w:rPr>
        <w:t>从事代理记账工作的从业人员是否</w:t>
      </w:r>
      <w:r>
        <w:rPr>
          <w:rFonts w:ascii="仿宋_GB2312" w:eastAsia="仿宋_GB2312" w:hint="eastAsia"/>
          <w:sz w:val="32"/>
          <w:szCs w:val="32"/>
        </w:rPr>
        <w:t>进行了会计继续教育。</w:t>
      </w:r>
    </w:p>
    <w:p w:rsidR="00E8272B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（三）有无固定的办公场所。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9210DD">
        <w:rPr>
          <w:rFonts w:ascii="仿宋_GB2312" w:eastAsia="仿宋_GB2312" w:hint="eastAsia"/>
          <w:sz w:val="32"/>
          <w:szCs w:val="32"/>
        </w:rPr>
        <w:t>是否在办公场所的显著位置放置代理记账许可证书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9210DD">
        <w:rPr>
          <w:rFonts w:ascii="仿宋_GB2312" w:eastAsia="仿宋_GB2312" w:hint="eastAsia"/>
          <w:sz w:val="32"/>
          <w:szCs w:val="32"/>
        </w:rPr>
        <w:t>代理记账机构名称、主管代理记账业务的负责人、</w:t>
      </w:r>
      <w:r w:rsidRPr="009210DD">
        <w:rPr>
          <w:rFonts w:ascii="仿宋_GB2312" w:eastAsia="仿宋_GB2312" w:hint="eastAsia"/>
          <w:sz w:val="32"/>
          <w:szCs w:val="32"/>
        </w:rPr>
        <w:lastRenderedPageBreak/>
        <w:t>办公地点发生变更的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是否依法向审批机关办理变更登记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Pr="009210DD">
        <w:rPr>
          <w:rFonts w:ascii="仿宋_GB2312" w:eastAsia="仿宋_GB2312" w:hint="eastAsia"/>
          <w:sz w:val="32"/>
          <w:szCs w:val="32"/>
        </w:rPr>
        <w:t>代理记账机构内部管理制度的制订、落实情况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包括代理记账书面委托合同</w:t>
      </w:r>
      <w:r w:rsidR="00754D46">
        <w:rPr>
          <w:rFonts w:ascii="仿宋_GB2312" w:eastAsia="仿宋_GB2312" w:hint="eastAsia"/>
          <w:sz w:val="32"/>
          <w:szCs w:val="32"/>
        </w:rPr>
        <w:t>（</w:t>
      </w:r>
      <w:r w:rsidRPr="009210DD">
        <w:rPr>
          <w:rFonts w:ascii="仿宋_GB2312" w:eastAsia="仿宋_GB2312" w:hint="eastAsia"/>
          <w:sz w:val="32"/>
          <w:szCs w:val="32"/>
        </w:rPr>
        <w:t>协议</w:t>
      </w:r>
      <w:r w:rsidR="00754D46">
        <w:rPr>
          <w:rFonts w:ascii="仿宋_GB2312" w:eastAsia="仿宋_GB2312" w:hint="eastAsia"/>
          <w:sz w:val="32"/>
          <w:szCs w:val="32"/>
        </w:rPr>
        <w:t>）</w:t>
      </w:r>
      <w:r w:rsidRPr="009210DD">
        <w:rPr>
          <w:rFonts w:ascii="仿宋_GB2312" w:eastAsia="仿宋_GB2312" w:hint="eastAsia"/>
          <w:sz w:val="32"/>
          <w:szCs w:val="32"/>
        </w:rPr>
        <w:t>签订情况</w:t>
      </w:r>
      <w:r>
        <w:rPr>
          <w:rFonts w:ascii="仿宋_GB2312" w:eastAsia="仿宋_GB2312" w:hint="eastAsia"/>
          <w:sz w:val="32"/>
          <w:szCs w:val="32"/>
        </w:rPr>
        <w:t>；</w:t>
      </w:r>
      <w:r w:rsidRPr="009210DD">
        <w:rPr>
          <w:rFonts w:ascii="仿宋_GB2312" w:eastAsia="仿宋_GB2312" w:hint="eastAsia"/>
          <w:sz w:val="32"/>
          <w:szCs w:val="32"/>
        </w:rPr>
        <w:t>代理记账人员岗位责任制</w:t>
      </w:r>
      <w:r>
        <w:rPr>
          <w:rFonts w:ascii="仿宋_GB2312" w:eastAsia="仿宋_GB2312" w:hint="eastAsia"/>
          <w:sz w:val="32"/>
          <w:szCs w:val="32"/>
        </w:rPr>
        <w:t>；</w:t>
      </w:r>
      <w:r w:rsidRPr="009210DD">
        <w:rPr>
          <w:rFonts w:ascii="仿宋_GB2312" w:eastAsia="仿宋_GB2312" w:hint="eastAsia"/>
          <w:sz w:val="32"/>
          <w:szCs w:val="32"/>
        </w:rPr>
        <w:t>代理记账机构内部控制制度</w:t>
      </w:r>
      <w:r>
        <w:rPr>
          <w:rFonts w:ascii="仿宋_GB2312" w:eastAsia="仿宋_GB2312" w:hint="eastAsia"/>
          <w:sz w:val="32"/>
          <w:szCs w:val="32"/>
        </w:rPr>
        <w:t>；</w:t>
      </w:r>
      <w:r w:rsidRPr="009210DD">
        <w:rPr>
          <w:rFonts w:ascii="仿宋_GB2312" w:eastAsia="仿宋_GB2312" w:hint="eastAsia"/>
          <w:sz w:val="32"/>
          <w:szCs w:val="32"/>
        </w:rPr>
        <w:t>受托会计档案保管制度</w:t>
      </w:r>
      <w:r>
        <w:rPr>
          <w:rFonts w:ascii="仿宋_GB2312" w:eastAsia="仿宋_GB2312" w:hint="eastAsia"/>
          <w:sz w:val="32"/>
          <w:szCs w:val="32"/>
        </w:rPr>
        <w:t>；</w:t>
      </w:r>
      <w:r w:rsidRPr="009210DD">
        <w:rPr>
          <w:rFonts w:ascii="仿宋_GB2312" w:eastAsia="仿宋_GB2312" w:hint="eastAsia"/>
          <w:sz w:val="32"/>
          <w:szCs w:val="32"/>
        </w:rPr>
        <w:t>会计资料交接制度</w:t>
      </w:r>
      <w:r>
        <w:rPr>
          <w:rFonts w:ascii="仿宋_GB2312" w:eastAsia="仿宋_GB2312" w:hint="eastAsia"/>
          <w:sz w:val="32"/>
          <w:szCs w:val="32"/>
        </w:rPr>
        <w:t>；</w:t>
      </w:r>
      <w:r w:rsidRPr="009210DD">
        <w:rPr>
          <w:rFonts w:ascii="仿宋_GB2312" w:eastAsia="仿宋_GB2312" w:hint="eastAsia"/>
          <w:sz w:val="32"/>
          <w:szCs w:val="32"/>
        </w:rPr>
        <w:t>会计核算流程等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Pr="009210DD">
        <w:rPr>
          <w:rFonts w:ascii="仿宋_GB2312" w:eastAsia="仿宋_GB2312" w:hint="eastAsia"/>
          <w:sz w:val="32"/>
          <w:szCs w:val="32"/>
        </w:rPr>
        <w:t>抽查代理记账业务会计核算是否规范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重点检查具体会计处理是否符合国家统一会计制度的规定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</w:t>
      </w:r>
      <w:r w:rsidRPr="009210DD">
        <w:rPr>
          <w:rFonts w:ascii="仿宋_GB2312" w:eastAsia="仿宋_GB2312" w:hint="eastAsia"/>
          <w:sz w:val="32"/>
          <w:szCs w:val="32"/>
        </w:rPr>
        <w:t>对代理记账机构自身会计业务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根据提供的年度财务会计报告反映的情况进行检查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</w:t>
      </w:r>
      <w:r w:rsidRPr="009210DD">
        <w:rPr>
          <w:rFonts w:ascii="仿宋_GB2312" w:eastAsia="仿宋_GB2312" w:hint="eastAsia"/>
          <w:sz w:val="32"/>
          <w:szCs w:val="32"/>
        </w:rPr>
        <w:t>实行计算机替代手工进行代理记账业务的</w:t>
      </w:r>
      <w:r>
        <w:rPr>
          <w:rFonts w:ascii="仿宋_GB2312" w:eastAsia="仿宋_GB2312" w:hint="eastAsia"/>
          <w:sz w:val="32"/>
          <w:szCs w:val="32"/>
        </w:rPr>
        <w:t>，其</w:t>
      </w:r>
      <w:r w:rsidRPr="009210DD">
        <w:rPr>
          <w:rFonts w:ascii="仿宋_GB2312" w:eastAsia="仿宋_GB2312" w:hint="eastAsia"/>
          <w:sz w:val="32"/>
          <w:szCs w:val="32"/>
        </w:rPr>
        <w:t>相关业务会计处理、会计档案保管等是否符合会计电算化的相关规定。</w:t>
      </w:r>
    </w:p>
    <w:p w:rsidR="00E8272B" w:rsidRPr="00FA3D45" w:rsidRDefault="00E8272B" w:rsidP="00D11A7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四、检查方式</w:t>
      </w:r>
    </w:p>
    <w:p w:rsidR="00E8272B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检查采取自查和财政局复查相结合的方式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8272B" w:rsidRPr="00FA3D45" w:rsidRDefault="00E8272B" w:rsidP="00D11A7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五、检查步骤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检查分四个阶段进行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8272B" w:rsidRPr="00966080" w:rsidRDefault="00E8272B" w:rsidP="00D11A71">
      <w:pPr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966080">
        <w:rPr>
          <w:rFonts w:ascii="楷体_GB2312" w:eastAsia="楷体_GB2312" w:hAnsi="楷体" w:hint="eastAsia"/>
          <w:sz w:val="32"/>
          <w:szCs w:val="32"/>
        </w:rPr>
        <w:t>（一）组织部署阶段</w:t>
      </w:r>
      <w:r w:rsidR="00754D46">
        <w:rPr>
          <w:rFonts w:ascii="楷体_GB2312" w:eastAsia="楷体_GB2312" w:hAnsi="楷体" w:hint="eastAsia"/>
          <w:sz w:val="32"/>
          <w:szCs w:val="32"/>
        </w:rPr>
        <w:t>（</w:t>
      </w:r>
      <w:r>
        <w:rPr>
          <w:rFonts w:ascii="楷体_GB2312" w:eastAsia="楷体_GB2312" w:hAnsi="楷体" w:hint="eastAsia"/>
          <w:sz w:val="32"/>
          <w:szCs w:val="32"/>
        </w:rPr>
        <w:t>6</w:t>
      </w:r>
      <w:r w:rsidRPr="00966080">
        <w:rPr>
          <w:rFonts w:ascii="楷体_GB2312" w:eastAsia="楷体_GB2312" w:hAnsi="楷体" w:hint="eastAsia"/>
          <w:sz w:val="32"/>
          <w:szCs w:val="32"/>
        </w:rPr>
        <w:t>月</w:t>
      </w:r>
      <w:r>
        <w:rPr>
          <w:rFonts w:ascii="楷体_GB2312" w:eastAsia="楷体_GB2312" w:hAnsi="楷体" w:hint="eastAsia"/>
          <w:sz w:val="32"/>
          <w:szCs w:val="32"/>
        </w:rPr>
        <w:t>18</w:t>
      </w:r>
      <w:r w:rsidRPr="00966080">
        <w:rPr>
          <w:rFonts w:ascii="楷体_GB2312" w:eastAsia="楷体_GB2312" w:hAnsi="楷体" w:hint="eastAsia"/>
          <w:sz w:val="32"/>
          <w:szCs w:val="32"/>
        </w:rPr>
        <w:t>日</w:t>
      </w:r>
      <w:r w:rsidR="00754D46">
        <w:rPr>
          <w:rFonts w:ascii="楷体_GB2312" w:eastAsia="楷体_GB2312" w:hAnsi="楷体" w:hint="eastAsia"/>
          <w:sz w:val="32"/>
          <w:szCs w:val="32"/>
        </w:rPr>
        <w:t>-6月</w:t>
      </w:r>
      <w:r>
        <w:rPr>
          <w:rFonts w:ascii="楷体_GB2312" w:eastAsia="楷体_GB2312" w:hAnsi="楷体" w:hint="eastAsia"/>
          <w:sz w:val="32"/>
          <w:szCs w:val="32"/>
        </w:rPr>
        <w:t>21</w:t>
      </w:r>
      <w:r w:rsidRPr="00966080">
        <w:rPr>
          <w:rFonts w:ascii="楷体_GB2312" w:eastAsia="楷体_GB2312" w:hAnsi="楷体" w:hint="eastAsia"/>
          <w:sz w:val="32"/>
          <w:szCs w:val="32"/>
        </w:rPr>
        <w:t>日</w:t>
      </w:r>
      <w:r w:rsidR="00754D46">
        <w:rPr>
          <w:rFonts w:ascii="楷体_GB2312" w:eastAsia="楷体_GB2312" w:hAnsi="楷体" w:hint="eastAsia"/>
          <w:sz w:val="32"/>
          <w:szCs w:val="32"/>
        </w:rPr>
        <w:t>）。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具体安排部署代理记账机构监督检查事宜。代理记账机构要按照</w:t>
      </w:r>
      <w:r>
        <w:rPr>
          <w:rFonts w:ascii="仿宋_GB2312" w:eastAsia="仿宋_GB2312" w:hint="eastAsia"/>
          <w:sz w:val="32"/>
          <w:szCs w:val="32"/>
        </w:rPr>
        <w:t>鹤山市</w:t>
      </w:r>
      <w:r w:rsidRPr="009210DD">
        <w:rPr>
          <w:rFonts w:ascii="仿宋_GB2312" w:eastAsia="仿宋_GB2312" w:hint="eastAsia"/>
          <w:sz w:val="32"/>
          <w:szCs w:val="32"/>
        </w:rPr>
        <w:t>财政局的统一部署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根据本工作方案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做好自查准备工作。</w:t>
      </w:r>
    </w:p>
    <w:p w:rsidR="00E8272B" w:rsidRPr="00966080" w:rsidRDefault="00754D46" w:rsidP="00D11A71">
      <w:pPr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</w:t>
      </w:r>
      <w:r w:rsidR="00E8272B" w:rsidRPr="00966080">
        <w:rPr>
          <w:rFonts w:ascii="楷体_GB2312" w:eastAsia="楷体_GB2312" w:hAnsi="楷体" w:hint="eastAsia"/>
          <w:sz w:val="32"/>
          <w:szCs w:val="32"/>
        </w:rPr>
        <w:t>二</w:t>
      </w:r>
      <w:r>
        <w:rPr>
          <w:rFonts w:ascii="楷体_GB2312" w:eastAsia="楷体_GB2312" w:hAnsi="楷体" w:hint="eastAsia"/>
          <w:sz w:val="32"/>
          <w:szCs w:val="32"/>
        </w:rPr>
        <w:t>）</w:t>
      </w:r>
      <w:r w:rsidR="00E8272B" w:rsidRPr="00966080">
        <w:rPr>
          <w:rFonts w:ascii="楷体_GB2312" w:eastAsia="楷体_GB2312" w:hAnsi="楷体" w:hint="eastAsia"/>
          <w:sz w:val="32"/>
          <w:szCs w:val="32"/>
        </w:rPr>
        <w:t>自查阶段</w:t>
      </w:r>
      <w:r>
        <w:rPr>
          <w:rFonts w:ascii="楷体_GB2312" w:eastAsia="楷体_GB2312" w:hAnsi="楷体" w:hint="eastAsia"/>
          <w:sz w:val="32"/>
          <w:szCs w:val="32"/>
        </w:rPr>
        <w:t>（</w:t>
      </w:r>
      <w:r w:rsidR="00E8272B">
        <w:rPr>
          <w:rFonts w:ascii="楷体_GB2312" w:eastAsia="楷体_GB2312" w:hAnsi="楷体" w:hint="eastAsia"/>
          <w:sz w:val="32"/>
          <w:szCs w:val="32"/>
        </w:rPr>
        <w:t>6</w:t>
      </w:r>
      <w:r w:rsidR="00E8272B" w:rsidRPr="00966080">
        <w:rPr>
          <w:rFonts w:ascii="楷体_GB2312" w:eastAsia="楷体_GB2312" w:hAnsi="楷体" w:hint="eastAsia"/>
          <w:sz w:val="32"/>
          <w:szCs w:val="32"/>
        </w:rPr>
        <w:t>月</w:t>
      </w:r>
      <w:r w:rsidR="00E8272B">
        <w:rPr>
          <w:rFonts w:ascii="楷体_GB2312" w:eastAsia="楷体_GB2312" w:hAnsi="楷体" w:hint="eastAsia"/>
          <w:sz w:val="32"/>
          <w:szCs w:val="32"/>
        </w:rPr>
        <w:t>21</w:t>
      </w:r>
      <w:r w:rsidR="00E8272B" w:rsidRPr="00966080">
        <w:rPr>
          <w:rFonts w:ascii="楷体_GB2312" w:eastAsia="楷体_GB2312" w:hAnsi="楷体" w:hint="eastAsia"/>
          <w:sz w:val="32"/>
          <w:szCs w:val="32"/>
        </w:rPr>
        <w:t>日-</w:t>
      </w:r>
      <w:r w:rsidR="00196EFE">
        <w:rPr>
          <w:rFonts w:ascii="楷体_GB2312" w:eastAsia="楷体_GB2312" w:hAnsi="楷体" w:hint="eastAsia"/>
          <w:sz w:val="32"/>
          <w:szCs w:val="32"/>
        </w:rPr>
        <w:t>6</w:t>
      </w:r>
      <w:r w:rsidR="00E8272B" w:rsidRPr="00966080">
        <w:rPr>
          <w:rFonts w:ascii="楷体_GB2312" w:eastAsia="楷体_GB2312" w:hAnsi="楷体" w:hint="eastAsia"/>
          <w:sz w:val="32"/>
          <w:szCs w:val="32"/>
        </w:rPr>
        <w:t>月</w:t>
      </w:r>
      <w:r w:rsidR="00E8272B">
        <w:rPr>
          <w:rFonts w:ascii="楷体_GB2312" w:eastAsia="楷体_GB2312" w:hAnsi="楷体" w:hint="eastAsia"/>
          <w:sz w:val="32"/>
          <w:szCs w:val="32"/>
        </w:rPr>
        <w:t>22</w:t>
      </w:r>
      <w:r w:rsidR="00E8272B" w:rsidRPr="00966080">
        <w:rPr>
          <w:rFonts w:ascii="楷体_GB2312" w:eastAsia="楷体_GB2312" w:hAnsi="楷体" w:hint="eastAsia"/>
          <w:sz w:val="32"/>
          <w:szCs w:val="32"/>
        </w:rPr>
        <w:t>日</w:t>
      </w:r>
      <w:r>
        <w:rPr>
          <w:rFonts w:ascii="楷体_GB2312" w:eastAsia="楷体_GB2312" w:hAnsi="楷体" w:hint="eastAsia"/>
          <w:sz w:val="32"/>
          <w:szCs w:val="32"/>
        </w:rPr>
        <w:t>）。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代理记账机构要按照</w:t>
      </w:r>
      <w:r>
        <w:rPr>
          <w:rFonts w:ascii="仿宋_GB2312" w:eastAsia="仿宋_GB2312" w:hint="eastAsia"/>
          <w:sz w:val="32"/>
          <w:szCs w:val="32"/>
        </w:rPr>
        <w:t>鹤山市</w:t>
      </w:r>
      <w:r w:rsidRPr="009210DD">
        <w:rPr>
          <w:rFonts w:ascii="仿宋_GB2312" w:eastAsia="仿宋_GB2312" w:hint="eastAsia"/>
          <w:sz w:val="32"/>
          <w:szCs w:val="32"/>
        </w:rPr>
        <w:t>财政局确定的检查内容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对本机构进行全面自查。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代理记账机构在自查的基础上</w:t>
      </w:r>
      <w:r>
        <w:rPr>
          <w:rFonts w:ascii="仿宋_GB2312" w:eastAsia="仿宋_GB2312" w:hint="eastAsia"/>
          <w:sz w:val="32"/>
          <w:szCs w:val="32"/>
        </w:rPr>
        <w:t>，向鹤山市</w:t>
      </w:r>
      <w:r w:rsidRPr="009210DD">
        <w:rPr>
          <w:rFonts w:ascii="仿宋_GB2312" w:eastAsia="仿宋_GB2312" w:hint="eastAsia"/>
          <w:sz w:val="32"/>
          <w:szCs w:val="32"/>
        </w:rPr>
        <w:t>财政局报送下</w:t>
      </w:r>
      <w:r w:rsidRPr="009210DD">
        <w:rPr>
          <w:rFonts w:ascii="仿宋_GB2312" w:eastAsia="仿宋_GB2312" w:hint="eastAsia"/>
          <w:sz w:val="32"/>
          <w:szCs w:val="32"/>
        </w:rPr>
        <w:lastRenderedPageBreak/>
        <w:t>列材料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8272B" w:rsidRPr="000803E1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9210DD">
        <w:rPr>
          <w:rFonts w:ascii="仿宋_GB2312" w:eastAsia="仿宋_GB2312" w:hint="eastAsia"/>
          <w:sz w:val="32"/>
          <w:szCs w:val="32"/>
        </w:rPr>
        <w:t>代理记账机构</w:t>
      </w:r>
      <w:r w:rsidRPr="000803E1">
        <w:rPr>
          <w:rFonts w:ascii="仿宋_GB2312" w:eastAsia="仿宋_GB2312" w:hint="eastAsia"/>
          <w:sz w:val="32"/>
          <w:szCs w:val="32"/>
        </w:rPr>
        <w:t>年度（</w:t>
      </w:r>
      <w:r w:rsidR="0019315F" w:rsidRPr="000803E1">
        <w:rPr>
          <w:rFonts w:ascii="仿宋_GB2312" w:eastAsia="仿宋_GB2312"/>
          <w:sz w:val="32"/>
          <w:szCs w:val="32"/>
        </w:rPr>
        <w:t>20</w:t>
      </w:r>
      <w:r w:rsidR="0019315F" w:rsidRPr="000803E1">
        <w:rPr>
          <w:rFonts w:ascii="仿宋_GB2312" w:eastAsia="仿宋_GB2312" w:hint="eastAsia"/>
          <w:sz w:val="32"/>
          <w:szCs w:val="32"/>
        </w:rPr>
        <w:t>20</w:t>
      </w:r>
      <w:r w:rsidRPr="000803E1">
        <w:rPr>
          <w:rFonts w:ascii="仿宋_GB2312" w:eastAsia="仿宋_GB2312" w:hint="eastAsia"/>
          <w:sz w:val="32"/>
          <w:szCs w:val="32"/>
        </w:rPr>
        <w:t>年）工作情况总结；</w:t>
      </w:r>
    </w:p>
    <w:p w:rsidR="00E8272B" w:rsidRPr="000803E1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03E1">
        <w:rPr>
          <w:rFonts w:ascii="仿宋_GB2312" w:eastAsia="仿宋_GB2312" w:hint="eastAsia"/>
          <w:sz w:val="32"/>
          <w:szCs w:val="32"/>
        </w:rPr>
        <w:t>2.代理记账机构基本情况表</w:t>
      </w:r>
      <w:r w:rsidR="00196EFE" w:rsidRPr="000803E1">
        <w:rPr>
          <w:rFonts w:ascii="仿宋_GB2312" w:eastAsia="仿宋_GB2312" w:hint="eastAsia"/>
          <w:sz w:val="32"/>
          <w:szCs w:val="32"/>
        </w:rPr>
        <w:t>（</w:t>
      </w:r>
      <w:r w:rsidRPr="000803E1">
        <w:rPr>
          <w:rFonts w:ascii="仿宋_GB2312" w:eastAsia="仿宋_GB2312" w:hint="eastAsia"/>
          <w:sz w:val="32"/>
          <w:szCs w:val="32"/>
        </w:rPr>
        <w:t>附件1</w:t>
      </w:r>
      <w:r w:rsidR="00196EFE" w:rsidRPr="000803E1">
        <w:rPr>
          <w:rFonts w:ascii="仿宋_GB2312" w:eastAsia="仿宋_GB2312" w:hint="eastAsia"/>
          <w:sz w:val="32"/>
          <w:szCs w:val="32"/>
        </w:rPr>
        <w:t>）</w:t>
      </w:r>
      <w:r w:rsidRPr="000803E1">
        <w:rPr>
          <w:rFonts w:ascii="仿宋_GB2312" w:eastAsia="仿宋_GB2312" w:hint="eastAsia"/>
          <w:sz w:val="32"/>
          <w:szCs w:val="32"/>
        </w:rPr>
        <w:t>；</w:t>
      </w:r>
    </w:p>
    <w:p w:rsidR="00E8272B" w:rsidRPr="000803E1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03E1">
        <w:rPr>
          <w:rFonts w:ascii="仿宋_GB2312" w:eastAsia="仿宋_GB2312" w:hint="eastAsia"/>
          <w:sz w:val="32"/>
          <w:szCs w:val="32"/>
        </w:rPr>
        <w:t>3.代理记账机构监督检查自查表</w:t>
      </w:r>
      <w:r w:rsidR="00196EFE" w:rsidRPr="000803E1">
        <w:rPr>
          <w:rFonts w:ascii="仿宋_GB2312" w:eastAsia="仿宋_GB2312" w:hint="eastAsia"/>
          <w:sz w:val="32"/>
          <w:szCs w:val="32"/>
        </w:rPr>
        <w:t>（</w:t>
      </w:r>
      <w:r w:rsidRPr="000803E1">
        <w:rPr>
          <w:rFonts w:ascii="仿宋_GB2312" w:eastAsia="仿宋_GB2312" w:hint="eastAsia"/>
          <w:sz w:val="32"/>
          <w:szCs w:val="32"/>
        </w:rPr>
        <w:t>附件2</w:t>
      </w:r>
      <w:r w:rsidR="00196EFE" w:rsidRPr="000803E1">
        <w:rPr>
          <w:rFonts w:ascii="仿宋_GB2312" w:eastAsia="仿宋_GB2312" w:hint="eastAsia"/>
          <w:sz w:val="32"/>
          <w:szCs w:val="32"/>
        </w:rPr>
        <w:t>）</w:t>
      </w:r>
      <w:r w:rsidRPr="000803E1">
        <w:rPr>
          <w:rFonts w:ascii="仿宋_GB2312" w:eastAsia="仿宋_GB2312" w:hint="eastAsia"/>
          <w:sz w:val="32"/>
          <w:szCs w:val="32"/>
        </w:rPr>
        <w:t>；</w:t>
      </w:r>
    </w:p>
    <w:p w:rsidR="00E8272B" w:rsidRPr="000803E1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03E1">
        <w:rPr>
          <w:rFonts w:ascii="仿宋_GB2312" w:eastAsia="仿宋_GB2312" w:hint="eastAsia"/>
          <w:sz w:val="32"/>
          <w:szCs w:val="32"/>
        </w:rPr>
        <w:t>4.代理记账机构年度会计报表；</w:t>
      </w:r>
    </w:p>
    <w:p w:rsidR="00E8272B" w:rsidRPr="000803E1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03E1">
        <w:rPr>
          <w:rFonts w:ascii="仿宋_GB2312" w:eastAsia="仿宋_GB2312" w:hint="eastAsia"/>
          <w:sz w:val="32"/>
          <w:szCs w:val="32"/>
        </w:rPr>
        <w:t>5.问卷调查表</w:t>
      </w:r>
      <w:r w:rsidR="00196EFE" w:rsidRPr="000803E1">
        <w:rPr>
          <w:rFonts w:ascii="仿宋_GB2312" w:eastAsia="仿宋_GB2312" w:hint="eastAsia"/>
          <w:sz w:val="32"/>
          <w:szCs w:val="32"/>
        </w:rPr>
        <w:t>（</w:t>
      </w:r>
      <w:r w:rsidRPr="000803E1">
        <w:rPr>
          <w:rFonts w:ascii="仿宋_GB2312" w:eastAsia="仿宋_GB2312" w:hint="eastAsia"/>
          <w:sz w:val="32"/>
          <w:szCs w:val="32"/>
        </w:rPr>
        <w:t>附件3</w:t>
      </w:r>
      <w:r w:rsidR="00196EFE" w:rsidRPr="000803E1">
        <w:rPr>
          <w:rFonts w:ascii="仿宋_GB2312" w:eastAsia="仿宋_GB2312" w:hint="eastAsia"/>
          <w:sz w:val="32"/>
          <w:szCs w:val="32"/>
        </w:rPr>
        <w:t>）</w:t>
      </w:r>
      <w:r w:rsidRPr="000803E1">
        <w:rPr>
          <w:rFonts w:ascii="仿宋_GB2312" w:eastAsia="仿宋_GB2312" w:hint="eastAsia"/>
          <w:sz w:val="32"/>
          <w:szCs w:val="32"/>
        </w:rPr>
        <w:t>。</w:t>
      </w:r>
    </w:p>
    <w:p w:rsidR="00E8272B" w:rsidRPr="000803E1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03E1">
        <w:rPr>
          <w:rFonts w:ascii="仿宋_GB2312" w:eastAsia="仿宋_GB2312" w:hint="eastAsia"/>
          <w:sz w:val="32"/>
          <w:szCs w:val="32"/>
        </w:rPr>
        <w:t>以上资料请于</w:t>
      </w:r>
      <w:r w:rsidR="0019315F" w:rsidRPr="000803E1">
        <w:rPr>
          <w:rFonts w:ascii="仿宋_GB2312" w:eastAsia="仿宋_GB2312" w:hint="eastAsia"/>
          <w:sz w:val="32"/>
          <w:szCs w:val="32"/>
        </w:rPr>
        <w:t>6</w:t>
      </w:r>
      <w:r w:rsidRPr="000803E1">
        <w:rPr>
          <w:rFonts w:ascii="仿宋_GB2312" w:eastAsia="仿宋_GB2312" w:hint="eastAsia"/>
          <w:sz w:val="32"/>
          <w:szCs w:val="32"/>
        </w:rPr>
        <w:t>月</w:t>
      </w:r>
      <w:r w:rsidR="0019315F" w:rsidRPr="000803E1">
        <w:rPr>
          <w:rFonts w:ascii="仿宋_GB2312" w:eastAsia="仿宋_GB2312" w:hint="eastAsia"/>
          <w:sz w:val="32"/>
          <w:szCs w:val="32"/>
        </w:rPr>
        <w:t>22</w:t>
      </w:r>
      <w:r w:rsidRPr="000803E1">
        <w:rPr>
          <w:rFonts w:ascii="仿宋_GB2312" w:eastAsia="仿宋_GB2312" w:hint="eastAsia"/>
          <w:sz w:val="32"/>
          <w:szCs w:val="32"/>
        </w:rPr>
        <w:t>日前报鹤山市财政局。</w:t>
      </w:r>
    </w:p>
    <w:p w:rsidR="00E8272B" w:rsidRPr="000803E1" w:rsidRDefault="00E8272B" w:rsidP="00D11A71">
      <w:pPr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0803E1">
        <w:rPr>
          <w:rFonts w:ascii="楷体_GB2312" w:eastAsia="楷体_GB2312" w:hAnsi="楷体" w:hint="eastAsia"/>
          <w:sz w:val="32"/>
          <w:szCs w:val="32"/>
        </w:rPr>
        <w:t>（三）复查阶段</w:t>
      </w:r>
      <w:r w:rsidR="00196EFE" w:rsidRPr="000803E1">
        <w:rPr>
          <w:rFonts w:ascii="楷体_GB2312" w:eastAsia="楷体_GB2312" w:hAnsi="楷体" w:hint="eastAsia"/>
          <w:sz w:val="32"/>
          <w:szCs w:val="32"/>
        </w:rPr>
        <w:t>（</w:t>
      </w:r>
      <w:r w:rsidRPr="000803E1">
        <w:rPr>
          <w:rFonts w:ascii="楷体_GB2312" w:eastAsia="楷体_GB2312" w:hAnsi="楷体" w:hint="eastAsia"/>
          <w:sz w:val="32"/>
          <w:szCs w:val="32"/>
        </w:rPr>
        <w:t>6月23日</w:t>
      </w:r>
      <w:r w:rsidR="00196EFE" w:rsidRPr="000803E1">
        <w:rPr>
          <w:rFonts w:ascii="楷体_GB2312" w:eastAsia="楷体_GB2312" w:hAnsi="楷体" w:hint="eastAsia"/>
          <w:sz w:val="32"/>
          <w:szCs w:val="32"/>
        </w:rPr>
        <w:t>）。</w:t>
      </w:r>
      <w:bookmarkStart w:id="0" w:name="_GoBack"/>
      <w:bookmarkEnd w:id="0"/>
    </w:p>
    <w:p w:rsidR="00E8272B" w:rsidRPr="000803E1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03E1">
        <w:rPr>
          <w:rFonts w:ascii="仿宋_GB2312" w:eastAsia="仿宋_GB2312" w:hint="eastAsia"/>
          <w:sz w:val="32"/>
          <w:szCs w:val="32"/>
        </w:rPr>
        <w:t>鹤山市财政局将在代理记账机构自查的基础上，组织对其进行复查，并成立监督检查小组进行重点抽查。</w:t>
      </w:r>
    </w:p>
    <w:p w:rsidR="00E8272B" w:rsidRPr="00966080" w:rsidRDefault="00E8272B" w:rsidP="00D11A71">
      <w:pPr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0803E1">
        <w:rPr>
          <w:rFonts w:ascii="楷体_GB2312" w:eastAsia="楷体_GB2312" w:hAnsi="楷体" w:hint="eastAsia"/>
          <w:sz w:val="32"/>
          <w:szCs w:val="32"/>
        </w:rPr>
        <w:t>（四）总结阶段</w:t>
      </w:r>
      <w:r w:rsidR="00196EFE" w:rsidRPr="000803E1">
        <w:rPr>
          <w:rFonts w:ascii="楷体_GB2312" w:eastAsia="楷体_GB2312" w:hAnsi="楷体" w:hint="eastAsia"/>
          <w:sz w:val="32"/>
          <w:szCs w:val="32"/>
        </w:rPr>
        <w:t>（</w:t>
      </w:r>
      <w:r w:rsidR="0019315F" w:rsidRPr="000803E1">
        <w:rPr>
          <w:rFonts w:ascii="楷体_GB2312" w:eastAsia="楷体_GB2312" w:hAnsi="楷体"/>
          <w:sz w:val="32"/>
          <w:szCs w:val="32"/>
        </w:rPr>
        <w:t>6月</w:t>
      </w:r>
      <w:r w:rsidR="0019315F" w:rsidRPr="000803E1">
        <w:rPr>
          <w:rFonts w:ascii="楷体_GB2312" w:eastAsia="楷体_GB2312" w:hAnsi="楷体" w:hint="eastAsia"/>
          <w:sz w:val="32"/>
          <w:szCs w:val="32"/>
        </w:rPr>
        <w:t>24</w:t>
      </w:r>
      <w:r w:rsidRPr="000803E1">
        <w:rPr>
          <w:rFonts w:ascii="楷体_GB2312" w:eastAsia="楷体_GB2312" w:hAnsi="楷体"/>
          <w:sz w:val="32"/>
          <w:szCs w:val="32"/>
        </w:rPr>
        <w:t>日</w:t>
      </w:r>
      <w:r w:rsidRPr="000803E1">
        <w:rPr>
          <w:rFonts w:ascii="楷体_GB2312" w:eastAsia="楷体_GB2312" w:hAnsi="楷体" w:hint="eastAsia"/>
          <w:sz w:val="32"/>
          <w:szCs w:val="32"/>
        </w:rPr>
        <w:t>-6月</w:t>
      </w:r>
      <w:r>
        <w:rPr>
          <w:rFonts w:ascii="楷体_GB2312" w:eastAsia="楷体_GB2312" w:hAnsi="楷体" w:hint="eastAsia"/>
          <w:sz w:val="32"/>
          <w:szCs w:val="32"/>
        </w:rPr>
        <w:t>30</w:t>
      </w:r>
      <w:r w:rsidRPr="00966080">
        <w:rPr>
          <w:rFonts w:ascii="楷体_GB2312" w:eastAsia="楷体_GB2312" w:hAnsi="楷体" w:hint="eastAsia"/>
          <w:sz w:val="32"/>
          <w:szCs w:val="32"/>
        </w:rPr>
        <w:t>日</w:t>
      </w:r>
      <w:r w:rsidR="00196EFE">
        <w:rPr>
          <w:rFonts w:ascii="楷体_GB2312" w:eastAsia="楷体_GB2312" w:hAnsi="楷体" w:hint="eastAsia"/>
          <w:sz w:val="32"/>
          <w:szCs w:val="32"/>
        </w:rPr>
        <w:t>）。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鹤山市</w:t>
      </w:r>
      <w:r w:rsidRPr="009210DD">
        <w:rPr>
          <w:rFonts w:ascii="仿宋_GB2312" w:eastAsia="仿宋_GB2312" w:hint="eastAsia"/>
          <w:sz w:val="32"/>
          <w:szCs w:val="32"/>
        </w:rPr>
        <w:t>财政局对此次监督</w:t>
      </w:r>
      <w:r>
        <w:rPr>
          <w:rFonts w:ascii="仿宋_GB2312" w:eastAsia="仿宋_GB2312" w:hint="eastAsia"/>
          <w:sz w:val="32"/>
          <w:szCs w:val="32"/>
        </w:rPr>
        <w:t>检查情况</w:t>
      </w:r>
      <w:r w:rsidRPr="009210DD">
        <w:rPr>
          <w:rFonts w:ascii="仿宋_GB2312" w:eastAsia="仿宋_GB2312" w:hint="eastAsia"/>
          <w:sz w:val="32"/>
          <w:szCs w:val="32"/>
        </w:rPr>
        <w:t>进行归纳总</w:t>
      </w:r>
      <w:r>
        <w:rPr>
          <w:rFonts w:ascii="仿宋_GB2312" w:eastAsia="仿宋_GB2312" w:hint="eastAsia"/>
          <w:sz w:val="32"/>
          <w:szCs w:val="32"/>
        </w:rPr>
        <w:t>结，</w:t>
      </w:r>
      <w:r w:rsidRPr="009210DD">
        <w:rPr>
          <w:rFonts w:ascii="仿宋_GB2312" w:eastAsia="仿宋_GB2312" w:hint="eastAsia"/>
          <w:sz w:val="32"/>
          <w:szCs w:val="32"/>
        </w:rPr>
        <w:t>形成书面总结等资料</w:t>
      </w:r>
      <w:r>
        <w:rPr>
          <w:rFonts w:ascii="仿宋_GB2312" w:eastAsia="仿宋_GB2312" w:hint="eastAsia"/>
          <w:sz w:val="32"/>
          <w:szCs w:val="32"/>
        </w:rPr>
        <w:t>，</w:t>
      </w:r>
      <w:r w:rsidR="00AE4907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检查复核</w:t>
      </w:r>
      <w:r w:rsidRPr="00D15DF2"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在“</w:t>
      </w:r>
      <w:r>
        <w:rPr>
          <w:rFonts w:ascii="仿宋_GB2312" w:eastAsia="仿宋_GB2312" w:hint="eastAsia"/>
          <w:sz w:val="32"/>
          <w:szCs w:val="32"/>
        </w:rPr>
        <w:t>鹤山市政府门户网站</w:t>
      </w:r>
      <w:r w:rsidRPr="009210DD">
        <w:rPr>
          <w:rFonts w:ascii="仿宋_GB2312" w:eastAsia="仿宋_GB2312" w:hint="eastAsia"/>
          <w:sz w:val="32"/>
          <w:szCs w:val="32"/>
        </w:rPr>
        <w:t>”进行公示</w:t>
      </w:r>
      <w:r>
        <w:rPr>
          <w:rFonts w:ascii="仿宋_GB2312" w:eastAsia="仿宋_GB2312" w:hint="eastAsia"/>
          <w:sz w:val="32"/>
          <w:szCs w:val="32"/>
        </w:rPr>
        <w:t>；</w:t>
      </w:r>
      <w:r w:rsidR="00AE4907">
        <w:rPr>
          <w:rFonts w:ascii="仿宋_GB2312" w:eastAsia="仿宋_GB2312" w:hint="eastAsia"/>
          <w:sz w:val="32"/>
          <w:szCs w:val="32"/>
        </w:rPr>
        <w:t>对</w:t>
      </w:r>
      <w:r w:rsidRPr="009210DD">
        <w:rPr>
          <w:rFonts w:ascii="仿宋_GB2312" w:eastAsia="仿宋_GB2312" w:hint="eastAsia"/>
          <w:sz w:val="32"/>
          <w:szCs w:val="32"/>
        </w:rPr>
        <w:t>经检查不符合规定需要整改的做出“限期整改”的决定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并下达《代理记账机构监督检查整改通知书》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整改期限不得超过2个月。在限期整改期间</w:t>
      </w:r>
      <w:r>
        <w:rPr>
          <w:rFonts w:ascii="仿宋_GB2312" w:eastAsia="仿宋_GB2312" w:hint="eastAsia"/>
          <w:sz w:val="32"/>
          <w:szCs w:val="32"/>
        </w:rPr>
        <w:t>，</w:t>
      </w:r>
      <w:r w:rsidR="00600ACB">
        <w:rPr>
          <w:rFonts w:ascii="仿宋_GB2312" w:eastAsia="仿宋_GB2312" w:hint="eastAsia"/>
          <w:sz w:val="32"/>
          <w:szCs w:val="32"/>
        </w:rPr>
        <w:t>鹤山</w:t>
      </w:r>
      <w:r>
        <w:rPr>
          <w:rFonts w:ascii="仿宋_GB2312" w:eastAsia="仿宋_GB2312" w:hint="eastAsia"/>
          <w:sz w:val="32"/>
          <w:szCs w:val="32"/>
        </w:rPr>
        <w:t>市</w:t>
      </w:r>
      <w:r w:rsidRPr="009210DD">
        <w:rPr>
          <w:rFonts w:ascii="仿宋_GB2312" w:eastAsia="仿宋_GB2312" w:hint="eastAsia"/>
          <w:sz w:val="32"/>
          <w:szCs w:val="32"/>
        </w:rPr>
        <w:t>财政局将跟踪检查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并于整改结束后进行复查</w:t>
      </w:r>
      <w:r>
        <w:rPr>
          <w:rFonts w:ascii="仿宋_GB2312" w:eastAsia="仿宋_GB2312" w:hint="eastAsia"/>
          <w:sz w:val="32"/>
          <w:szCs w:val="32"/>
        </w:rPr>
        <w:t>；</w:t>
      </w:r>
      <w:r w:rsidRPr="009210DD">
        <w:rPr>
          <w:rFonts w:ascii="仿宋_GB2312" w:eastAsia="仿宋_GB2312" w:hint="eastAsia"/>
          <w:sz w:val="32"/>
          <w:szCs w:val="32"/>
        </w:rPr>
        <w:t>在规定期限内未进行整改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或虽进行整改但仍未达到财政部《代理记账管理办法》要求的</w:t>
      </w:r>
      <w:r>
        <w:rPr>
          <w:rFonts w:ascii="仿宋_GB2312" w:eastAsia="仿宋_GB2312" w:hint="eastAsia"/>
          <w:sz w:val="32"/>
          <w:szCs w:val="32"/>
        </w:rPr>
        <w:t>，</w:t>
      </w:r>
      <w:r w:rsidR="00600ACB">
        <w:rPr>
          <w:rFonts w:ascii="仿宋_GB2312" w:eastAsia="仿宋_GB2312" w:hint="eastAsia"/>
          <w:sz w:val="32"/>
          <w:szCs w:val="32"/>
        </w:rPr>
        <w:t>鹤山</w:t>
      </w:r>
      <w:r>
        <w:rPr>
          <w:rFonts w:ascii="仿宋_GB2312" w:eastAsia="仿宋_GB2312" w:hint="eastAsia"/>
          <w:sz w:val="32"/>
          <w:szCs w:val="32"/>
        </w:rPr>
        <w:t>市</w:t>
      </w:r>
      <w:r w:rsidRPr="009210DD">
        <w:rPr>
          <w:rFonts w:ascii="仿宋_GB2312" w:eastAsia="仿宋_GB2312" w:hint="eastAsia"/>
          <w:sz w:val="32"/>
          <w:szCs w:val="32"/>
        </w:rPr>
        <w:t>财政局将按规定撤回《代理记账许可证书》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同时建议工商部门变更其</w:t>
      </w:r>
      <w:r>
        <w:rPr>
          <w:rFonts w:ascii="仿宋_GB2312" w:eastAsia="仿宋_GB2312" w:hint="eastAsia"/>
          <w:sz w:val="32"/>
          <w:szCs w:val="32"/>
        </w:rPr>
        <w:t>营</w:t>
      </w:r>
      <w:r w:rsidRPr="009210DD">
        <w:rPr>
          <w:rFonts w:ascii="仿宋_GB2312" w:eastAsia="仿宋_GB2312" w:hint="eastAsia"/>
          <w:sz w:val="32"/>
          <w:szCs w:val="32"/>
        </w:rPr>
        <w:t>业范围或依法吊销营业执照</w:t>
      </w:r>
      <w:r>
        <w:rPr>
          <w:rFonts w:ascii="仿宋_GB2312" w:eastAsia="仿宋_GB2312" w:hint="eastAsia"/>
          <w:sz w:val="32"/>
          <w:szCs w:val="32"/>
        </w:rPr>
        <w:t>；</w:t>
      </w:r>
      <w:r w:rsidRPr="009210DD">
        <w:rPr>
          <w:rFonts w:ascii="仿宋_GB2312" w:eastAsia="仿宋_GB2312" w:hint="eastAsia"/>
          <w:sz w:val="32"/>
          <w:szCs w:val="32"/>
        </w:rPr>
        <w:t>代理记账机构</w:t>
      </w:r>
      <w:r w:rsidRPr="009210DD">
        <w:rPr>
          <w:rFonts w:ascii="宋体" w:eastAsia="宋体" w:hAnsi="宋体" w:cs="宋体" w:hint="eastAsia"/>
          <w:sz w:val="32"/>
          <w:szCs w:val="32"/>
        </w:rPr>
        <w:t>釆</w:t>
      </w:r>
      <w:r w:rsidRPr="009210DD">
        <w:rPr>
          <w:rFonts w:ascii="仿宋_GB2312" w:eastAsia="仿宋_GB2312" w:hAnsi="仿宋_GB2312" w:cs="仿宋_GB2312" w:hint="eastAsia"/>
          <w:sz w:val="32"/>
          <w:szCs w:val="32"/>
        </w:rPr>
        <w:t>取欺骗手</w:t>
      </w:r>
      <w:r w:rsidRPr="009210DD">
        <w:rPr>
          <w:rFonts w:ascii="仿宋_GB2312" w:eastAsia="仿宋_GB2312" w:hint="eastAsia"/>
          <w:sz w:val="32"/>
          <w:szCs w:val="32"/>
        </w:rPr>
        <w:t>段获得《代理记账许可证书》的</w:t>
      </w:r>
      <w:r>
        <w:rPr>
          <w:rFonts w:ascii="仿宋_GB2312" w:eastAsia="仿宋_GB2312" w:hint="eastAsia"/>
          <w:sz w:val="32"/>
          <w:szCs w:val="32"/>
        </w:rPr>
        <w:t>，</w:t>
      </w:r>
      <w:r w:rsidR="00600ACB">
        <w:rPr>
          <w:rFonts w:ascii="仿宋_GB2312" w:eastAsia="仿宋_GB2312" w:hint="eastAsia"/>
          <w:sz w:val="32"/>
          <w:szCs w:val="32"/>
        </w:rPr>
        <w:t>鹤山</w:t>
      </w:r>
      <w:r>
        <w:rPr>
          <w:rFonts w:ascii="仿宋_GB2312" w:eastAsia="仿宋_GB2312" w:hint="eastAsia"/>
          <w:sz w:val="32"/>
          <w:szCs w:val="32"/>
        </w:rPr>
        <w:t>市</w:t>
      </w:r>
      <w:r w:rsidRPr="009210DD">
        <w:rPr>
          <w:rFonts w:ascii="仿宋_GB2312" w:eastAsia="仿宋_GB2312" w:hint="eastAsia"/>
          <w:sz w:val="32"/>
          <w:szCs w:val="32"/>
        </w:rPr>
        <w:t>财政局将撤销其代理记账资格。</w:t>
      </w:r>
    </w:p>
    <w:p w:rsidR="00E8272B" w:rsidRPr="005B5759" w:rsidRDefault="00E8272B" w:rsidP="00D11A7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B5759">
        <w:rPr>
          <w:rFonts w:ascii="黑体" w:eastAsia="黑体" w:hAnsi="黑体" w:hint="eastAsia"/>
          <w:sz w:val="32"/>
          <w:szCs w:val="32"/>
        </w:rPr>
        <w:t>六、工作要求</w:t>
      </w:r>
    </w:p>
    <w:p w:rsidR="00E8272B" w:rsidRPr="009210DD" w:rsidRDefault="00E8272B" w:rsidP="00D11A7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5759">
        <w:rPr>
          <w:rFonts w:ascii="仿宋_GB2312" w:eastAsia="仿宋_GB2312" w:hint="eastAsia"/>
          <w:sz w:val="32"/>
          <w:szCs w:val="32"/>
        </w:rPr>
        <w:t>开展对代理记账机构实施监督检查</w:t>
      </w:r>
      <w:r>
        <w:rPr>
          <w:rFonts w:ascii="仿宋_GB2312" w:eastAsia="仿宋_GB2312" w:hint="eastAsia"/>
          <w:sz w:val="32"/>
          <w:szCs w:val="32"/>
        </w:rPr>
        <w:t>工作，</w:t>
      </w:r>
      <w:r w:rsidRPr="005B5759">
        <w:rPr>
          <w:rFonts w:ascii="仿宋_GB2312" w:eastAsia="仿宋_GB2312" w:hint="eastAsia"/>
          <w:sz w:val="32"/>
          <w:szCs w:val="32"/>
        </w:rPr>
        <w:t>是深入贯彻</w:t>
      </w:r>
      <w:r w:rsidRPr="009210DD">
        <w:rPr>
          <w:rFonts w:ascii="仿宋_GB2312" w:eastAsia="仿宋_GB2312" w:hint="eastAsia"/>
          <w:sz w:val="32"/>
          <w:szCs w:val="32"/>
        </w:rPr>
        <w:lastRenderedPageBreak/>
        <w:t>《中华人民共和国会计法》《代理记账管理办法》的一项重要举措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对进一步规范各代理记账机构行为具有重要意义</w:t>
      </w:r>
      <w:r w:rsidR="009C4857">
        <w:rPr>
          <w:rFonts w:ascii="仿宋_GB2312" w:eastAsia="仿宋_GB2312" w:hint="eastAsia"/>
          <w:sz w:val="32"/>
          <w:szCs w:val="32"/>
        </w:rPr>
        <w:t>。</w:t>
      </w:r>
      <w:r w:rsidRPr="009210DD">
        <w:rPr>
          <w:rFonts w:ascii="仿宋_GB2312" w:eastAsia="仿宋_GB2312" w:hint="eastAsia"/>
          <w:sz w:val="32"/>
          <w:szCs w:val="32"/>
        </w:rPr>
        <w:t>各代理记账机构要切实提高思想认识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加强对本次执法检查工作的组织领导</w:t>
      </w:r>
      <w:r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确保检查工作顺利进行。</w:t>
      </w:r>
    </w:p>
    <w:p w:rsidR="00E8272B" w:rsidRDefault="00E8272B" w:rsidP="00D11A7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鹤山市财政局</w:t>
      </w:r>
      <w:r w:rsidRPr="009210DD"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：何美珊，</w:t>
      </w:r>
      <w:r w:rsidRPr="009210DD">
        <w:rPr>
          <w:rFonts w:ascii="仿宋_GB2312" w:eastAsia="仿宋_GB2312" w:hint="eastAsia"/>
          <w:sz w:val="32"/>
          <w:szCs w:val="32"/>
        </w:rPr>
        <w:t>联系电话</w:t>
      </w:r>
      <w:r>
        <w:rPr>
          <w:rFonts w:ascii="仿宋_GB2312" w:eastAsia="仿宋_GB2312" w:hint="eastAsia"/>
          <w:sz w:val="32"/>
          <w:szCs w:val="32"/>
        </w:rPr>
        <w:t>：8812216</w:t>
      </w:r>
      <w:r w:rsidR="009C4857">
        <w:rPr>
          <w:rFonts w:ascii="仿宋_GB2312" w:eastAsia="仿宋_GB2312" w:hint="eastAsia"/>
          <w:sz w:val="32"/>
          <w:szCs w:val="32"/>
        </w:rPr>
        <w:t>。</w:t>
      </w:r>
    </w:p>
    <w:p w:rsidR="00E8272B" w:rsidRDefault="00E8272B" w:rsidP="00D11A7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8272B" w:rsidRPr="009210DD" w:rsidRDefault="00E8272B" w:rsidP="00D11A7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210DD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 w:rsidRPr="009210D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9210DD">
        <w:rPr>
          <w:rFonts w:ascii="仿宋_GB2312" w:eastAsia="仿宋_GB2312" w:hint="eastAsia"/>
          <w:sz w:val="32"/>
          <w:szCs w:val="32"/>
        </w:rPr>
        <w:t>代理记账机构基</w:t>
      </w:r>
      <w:r w:rsidR="009C4857">
        <w:rPr>
          <w:rFonts w:ascii="仿宋_GB2312" w:eastAsia="仿宋_GB2312" w:hint="eastAsia"/>
          <w:sz w:val="32"/>
          <w:szCs w:val="32"/>
        </w:rPr>
        <w:t>本</w:t>
      </w:r>
      <w:r w:rsidRPr="009210DD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统计</w:t>
      </w:r>
      <w:r w:rsidRPr="009210DD">
        <w:rPr>
          <w:rFonts w:ascii="仿宋_GB2312" w:eastAsia="仿宋_GB2312" w:hint="eastAsia"/>
          <w:sz w:val="32"/>
          <w:szCs w:val="32"/>
        </w:rPr>
        <w:t>表</w:t>
      </w:r>
    </w:p>
    <w:p w:rsidR="00E8272B" w:rsidRPr="009210DD" w:rsidRDefault="00E8272B" w:rsidP="00D11A71">
      <w:pPr>
        <w:spacing w:line="58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Pr="009210D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9210DD">
        <w:rPr>
          <w:rFonts w:ascii="仿宋_GB2312" w:eastAsia="仿宋_GB2312" w:hint="eastAsia"/>
          <w:sz w:val="32"/>
          <w:szCs w:val="32"/>
        </w:rPr>
        <w:t>代理记账机构监督检查自查表</w:t>
      </w:r>
    </w:p>
    <w:p w:rsidR="005106EB" w:rsidRPr="00E8272B" w:rsidRDefault="005106EB" w:rsidP="00D11A71">
      <w:pPr>
        <w:spacing w:line="580" w:lineRule="exact"/>
      </w:pPr>
    </w:p>
    <w:p w:rsidR="00D11A71" w:rsidRPr="00E8272B" w:rsidRDefault="00D11A71">
      <w:pPr>
        <w:spacing w:line="580" w:lineRule="exact"/>
      </w:pPr>
    </w:p>
    <w:sectPr w:rsidR="00D11A71" w:rsidRPr="00E8272B" w:rsidSect="0059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18" w:rsidRDefault="00822918" w:rsidP="00754D46">
      <w:r>
        <w:separator/>
      </w:r>
    </w:p>
  </w:endnote>
  <w:endnote w:type="continuationSeparator" w:id="0">
    <w:p w:rsidR="00822918" w:rsidRDefault="00822918" w:rsidP="0075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18" w:rsidRDefault="00822918" w:rsidP="00754D46">
      <w:r>
        <w:separator/>
      </w:r>
    </w:p>
  </w:footnote>
  <w:footnote w:type="continuationSeparator" w:id="0">
    <w:p w:rsidR="00822918" w:rsidRDefault="00822918" w:rsidP="0075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2B"/>
    <w:rsid w:val="000803E1"/>
    <w:rsid w:val="0019315F"/>
    <w:rsid w:val="00196EFE"/>
    <w:rsid w:val="003D67D5"/>
    <w:rsid w:val="005106EB"/>
    <w:rsid w:val="00537599"/>
    <w:rsid w:val="00600ACB"/>
    <w:rsid w:val="00754D46"/>
    <w:rsid w:val="00822918"/>
    <w:rsid w:val="009C4857"/>
    <w:rsid w:val="00AE4907"/>
    <w:rsid w:val="00BE0212"/>
    <w:rsid w:val="00D11A71"/>
    <w:rsid w:val="00E53F51"/>
    <w:rsid w:val="00E8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D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D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E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D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D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E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DFD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李卫卫</dc:creator>
  <cp:lastModifiedBy>请示报告答复</cp:lastModifiedBy>
  <cp:revision>10</cp:revision>
  <dcterms:created xsi:type="dcterms:W3CDTF">2021-06-21T01:51:00Z</dcterms:created>
  <dcterms:modified xsi:type="dcterms:W3CDTF">2021-06-21T07:50:00Z</dcterms:modified>
</cp:coreProperties>
</file>