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560" w:lineRule="exact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微软雅黑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微软雅黑" w:eastAsia="方正小标宋简体" w:cs="方正小标宋简体"/>
          <w:b w:val="0"/>
          <w:bCs w:val="0"/>
          <w:sz w:val="44"/>
          <w:szCs w:val="44"/>
        </w:rPr>
        <w:t>2021年公开招聘鹤山市司法局合同制行政复议辅助人员笔试成绩及入围</w:t>
      </w:r>
    </w:p>
    <w:p>
      <w:pPr>
        <w:spacing w:line="600" w:lineRule="exact"/>
        <w:jc w:val="center"/>
        <w:rPr>
          <w:rFonts w:ascii="方正小标宋简体" w:hAnsi="微软雅黑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方正小标宋简体"/>
          <w:b w:val="0"/>
          <w:bCs w:val="0"/>
          <w:sz w:val="44"/>
          <w:szCs w:val="44"/>
        </w:rPr>
        <w:t>面试人员名单</w:t>
      </w:r>
    </w:p>
    <w:p>
      <w:pPr>
        <w:jc w:val="center"/>
        <w:rPr>
          <w:rFonts w:ascii="方正小标宋简体" w:eastAsia="方正小标宋简体" w:cs="Times New Roman"/>
          <w:b/>
          <w:bCs/>
          <w:sz w:val="18"/>
          <w:szCs w:val="18"/>
        </w:rPr>
      </w:pPr>
    </w:p>
    <w:tbl>
      <w:tblPr>
        <w:tblStyle w:val="2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439"/>
        <w:gridCol w:w="1375"/>
        <w:gridCol w:w="778"/>
        <w:gridCol w:w="1437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233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报考职位</w:t>
            </w:r>
          </w:p>
        </w:tc>
        <w:tc>
          <w:tcPr>
            <w:tcW w:w="24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准考证号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成绩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名次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是否入围面试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restart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鹤山市司法局合同制行政复议法律助理</w:t>
            </w: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20210717012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76.95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202107170116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74.86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202107170114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74.10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202107170119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71.66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202107170108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71.23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202107170113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70.40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202107170107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68.75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202107170101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67.85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202107170104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52.38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202107170121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202107170118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202107170117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202107170115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202107170112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202107170111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202107170110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202107170109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202107170106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202107170105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202107170103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202107170102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restart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鹤山市司法局合同制行政复议书记员</w:t>
            </w: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202107170207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77.08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202107170203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73.75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202107170216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73.01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202107170211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71.71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202107170208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68.39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202107170215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68.15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202107170204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68.08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202107170214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67.29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202107170218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66.16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202107170202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59.78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是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202107170219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202107170217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202107170213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202107170212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202107170210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202107170209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202107170206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202107170205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36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202107170201</w:t>
            </w:r>
          </w:p>
        </w:tc>
        <w:tc>
          <w:tcPr>
            <w:tcW w:w="13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0.00</w:t>
            </w:r>
          </w:p>
        </w:tc>
        <w:tc>
          <w:tcPr>
            <w:tcW w:w="77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否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缺考</w:t>
            </w:r>
          </w:p>
        </w:tc>
      </w:tr>
    </w:tbl>
    <w:p>
      <w:pPr>
        <w:rPr>
          <w:rFonts w:ascii="仿宋_GB2312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5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2021-07-27T03:33:26Z</dcterms:created>
  <dc:creator>Administrator</dc:creator>
  <cp:lastModifiedBy>吴敏健</cp:lastModifiedBy>
  <dcterms:modified xsi:type="dcterms:W3CDTF">2021-07-27T03:34:06Z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DF525E237A7F45F493D7221412E54B51</vt:lpwstr>
  </property>
</Properties>
</file>