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6C" w:rsidRPr="003A15D2" w:rsidRDefault="0004396C" w:rsidP="0004396C">
      <w:pPr>
        <w:widowControl w:val="0"/>
        <w:adjustRightInd/>
        <w:spacing w:after="0"/>
        <w:rPr>
          <w:rFonts w:ascii="宋体" w:eastAsia="宋体" w:hAnsi="宋体" w:cs="Times New Roman"/>
          <w:b/>
          <w:kern w:val="2"/>
          <w:sz w:val="44"/>
          <w:szCs w:val="44"/>
        </w:rPr>
      </w:pPr>
      <w:r w:rsidRPr="003A15D2">
        <w:rPr>
          <w:rFonts w:ascii="宋体" w:eastAsia="宋体" w:hAnsi="宋体" w:cs="Times New Roman" w:hint="eastAsia"/>
          <w:b/>
          <w:kern w:val="2"/>
          <w:sz w:val="44"/>
          <w:szCs w:val="44"/>
        </w:rPr>
        <w:t>附件1</w:t>
      </w:r>
    </w:p>
    <w:p w:rsidR="0004396C" w:rsidRDefault="0004396C" w:rsidP="0004396C">
      <w:pPr>
        <w:widowControl w:val="0"/>
        <w:adjustRightInd/>
        <w:spacing w:after="0"/>
        <w:jc w:val="center"/>
        <w:rPr>
          <w:rFonts w:ascii="宋体" w:eastAsia="宋体" w:hAnsi="宋体" w:cs="Times New Roman"/>
          <w:b/>
          <w:kern w:val="2"/>
          <w:sz w:val="44"/>
          <w:szCs w:val="44"/>
        </w:rPr>
      </w:pPr>
      <w:r>
        <w:rPr>
          <w:rFonts w:ascii="宋体" w:eastAsia="宋体" w:hAnsi="宋体" w:cs="Times New Roman" w:hint="eastAsia"/>
          <w:b/>
          <w:kern w:val="2"/>
          <w:sz w:val="44"/>
          <w:szCs w:val="44"/>
        </w:rPr>
        <w:t>2021</w:t>
      </w:r>
      <w:r w:rsidRPr="003A15D2">
        <w:rPr>
          <w:rFonts w:ascii="宋体" w:eastAsia="宋体" w:hAnsi="宋体" w:cs="Times New Roman" w:hint="eastAsia"/>
          <w:b/>
          <w:kern w:val="2"/>
          <w:sz w:val="44"/>
          <w:szCs w:val="44"/>
        </w:rPr>
        <w:t>年学校教室采光和照明</w:t>
      </w:r>
      <w:r w:rsidRPr="003A15D2">
        <w:rPr>
          <w:rFonts w:ascii="宋体" w:eastAsia="宋体" w:hAnsi="宋体" w:cs="Times New Roman" w:hint="eastAsia"/>
          <w:b/>
          <w:bCs/>
          <w:kern w:val="2"/>
          <w:sz w:val="44"/>
          <w:szCs w:val="44"/>
        </w:rPr>
        <w:t>国家随机抽检结果</w:t>
      </w:r>
      <w:r w:rsidRPr="003A15D2">
        <w:rPr>
          <w:rFonts w:ascii="宋体" w:eastAsia="宋体" w:hAnsi="宋体" w:cs="Times New Roman" w:hint="eastAsia"/>
          <w:b/>
          <w:kern w:val="2"/>
          <w:sz w:val="44"/>
          <w:szCs w:val="44"/>
        </w:rPr>
        <w:t>汇总表</w:t>
      </w:r>
    </w:p>
    <w:p w:rsidR="0004396C" w:rsidRDefault="0004396C" w:rsidP="0004396C">
      <w:pPr>
        <w:widowControl w:val="0"/>
        <w:adjustRightInd/>
        <w:spacing w:after="0"/>
        <w:jc w:val="center"/>
        <w:rPr>
          <w:rFonts w:ascii="仿宋_GB2312" w:eastAsia="仿宋_GB2312"/>
          <w:sz w:val="32"/>
          <w:szCs w:val="32"/>
        </w:rPr>
      </w:pPr>
      <w:r w:rsidRPr="003A15D2">
        <w:rPr>
          <w:rFonts w:ascii="仿宋_GB2312" w:eastAsia="仿宋_GB2312" w:hint="eastAsia"/>
          <w:sz w:val="32"/>
          <w:szCs w:val="32"/>
          <w:u w:val="single"/>
        </w:rPr>
        <w:t xml:space="preserve">   鹤山  </w:t>
      </w:r>
      <w:r w:rsidRPr="003A15D2">
        <w:rPr>
          <w:rFonts w:ascii="仿宋_GB2312" w:eastAsia="仿宋_GB2312" w:hint="eastAsia"/>
          <w:sz w:val="32"/>
          <w:szCs w:val="32"/>
        </w:rPr>
        <w:t>市                                      填报日期</w:t>
      </w:r>
      <w:r>
        <w:rPr>
          <w:rFonts w:ascii="仿宋_GB2312" w:eastAsia="仿宋_GB2312" w:hint="eastAsia"/>
          <w:sz w:val="32"/>
          <w:szCs w:val="32"/>
        </w:rPr>
        <w:t xml:space="preserve">  2021</w:t>
      </w:r>
      <w:r w:rsidRPr="003A15D2">
        <w:rPr>
          <w:rFonts w:ascii="仿宋_GB2312" w:eastAsia="仿宋_GB2312" w:hint="eastAsia"/>
          <w:sz w:val="32"/>
          <w:szCs w:val="32"/>
        </w:rPr>
        <w:t>年9月</w:t>
      </w:r>
      <w:r>
        <w:rPr>
          <w:rFonts w:ascii="仿宋_GB2312" w:eastAsia="仿宋_GB2312" w:hint="eastAsia"/>
          <w:sz w:val="32"/>
          <w:szCs w:val="32"/>
        </w:rPr>
        <w:t xml:space="preserve"> 13</w:t>
      </w:r>
      <w:r w:rsidRPr="003A15D2">
        <w:rPr>
          <w:rFonts w:ascii="仿宋_GB2312" w:eastAsia="仿宋_GB2312" w:hint="eastAsia"/>
          <w:sz w:val="32"/>
          <w:szCs w:val="32"/>
        </w:rPr>
        <w:t>日</w:t>
      </w:r>
    </w:p>
    <w:p w:rsidR="0004396C" w:rsidRPr="003A15D2" w:rsidRDefault="0004396C" w:rsidP="0004396C">
      <w:pPr>
        <w:widowControl w:val="0"/>
        <w:adjustRightInd/>
        <w:spacing w:after="0"/>
        <w:jc w:val="center"/>
        <w:rPr>
          <w:rFonts w:ascii="仿宋_GB2312" w:eastAsia="宋体" w:hAnsi="宋体" w:cs="Times New Roman"/>
          <w:bCs/>
          <w:kern w:val="2"/>
          <w:sz w:val="21"/>
          <w:szCs w:val="21"/>
        </w:rPr>
      </w:pPr>
    </w:p>
    <w:tbl>
      <w:tblPr>
        <w:tblW w:w="13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7"/>
        <w:gridCol w:w="1022"/>
        <w:gridCol w:w="1134"/>
        <w:gridCol w:w="1134"/>
        <w:gridCol w:w="993"/>
        <w:gridCol w:w="992"/>
        <w:gridCol w:w="992"/>
        <w:gridCol w:w="983"/>
        <w:gridCol w:w="1008"/>
        <w:gridCol w:w="1008"/>
        <w:gridCol w:w="1144"/>
      </w:tblGrid>
      <w:tr w:rsidR="0004396C" w:rsidRPr="003A15D2" w:rsidTr="00144A71">
        <w:trPr>
          <w:trHeight w:hRule="exact" w:val="340"/>
          <w:jc w:val="center"/>
        </w:trPr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学校名称</w:t>
            </w:r>
          </w:p>
        </w:tc>
        <w:tc>
          <w:tcPr>
            <w:tcW w:w="92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检查内容符合要求的学校数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综合检测情况</w:t>
            </w:r>
          </w:p>
        </w:tc>
      </w:tr>
      <w:tr w:rsidR="0004396C" w:rsidRPr="003A15D2" w:rsidTr="00144A71">
        <w:trPr>
          <w:trHeight w:val="837"/>
          <w:jc w:val="center"/>
        </w:trPr>
        <w:tc>
          <w:tcPr>
            <w:tcW w:w="3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采光</w:t>
            </w: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方向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装设人工照明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0948E0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防眩光措施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教室人均面积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窗地面积</w:t>
            </w: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黑板面照度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黑板面均匀度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课桌面照度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课桌面均匀度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</w:p>
        </w:tc>
      </w:tr>
      <w:tr w:rsidR="0004396C" w:rsidRPr="003A15D2" w:rsidTr="00144A71">
        <w:trPr>
          <w:trHeight w:hRule="exact" w:val="34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鹤山市</w:t>
            </w: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沙坪街道第二小学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</w:tr>
      <w:tr w:rsidR="0004396C" w:rsidRPr="003A15D2" w:rsidTr="00144A71">
        <w:trPr>
          <w:trHeight w:hRule="exact" w:val="340"/>
          <w:jc w:val="center"/>
        </w:trPr>
        <w:tc>
          <w:tcPr>
            <w:tcW w:w="3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鹤山市沙坪街道文边小学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不合格</w:t>
            </w:r>
          </w:p>
        </w:tc>
      </w:tr>
      <w:tr w:rsidR="0004396C" w:rsidRPr="003A15D2" w:rsidTr="00144A71">
        <w:trPr>
          <w:trHeight w:hRule="exact" w:val="340"/>
          <w:jc w:val="center"/>
        </w:trPr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鹤山市沙坪街道玉桥小学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不合格</w:t>
            </w:r>
          </w:p>
        </w:tc>
      </w:tr>
      <w:tr w:rsidR="0004396C" w:rsidRPr="003A15D2" w:rsidTr="00144A71">
        <w:trPr>
          <w:trHeight w:hRule="exact" w:val="34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鹤山市共和镇共和中学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不合格</w:t>
            </w:r>
          </w:p>
        </w:tc>
      </w:tr>
      <w:tr w:rsidR="0004396C" w:rsidRPr="003A15D2" w:rsidTr="00144A71">
        <w:trPr>
          <w:trHeight w:hRule="exact" w:val="340"/>
          <w:jc w:val="center"/>
        </w:trPr>
        <w:tc>
          <w:tcPr>
            <w:tcW w:w="3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鹤山市鹤城镇第一小学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不合格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不合格</w:t>
            </w:r>
          </w:p>
        </w:tc>
      </w:tr>
      <w:tr w:rsidR="0004396C" w:rsidRPr="003A15D2" w:rsidTr="00144A71">
        <w:trPr>
          <w:trHeight w:hRule="exact" w:val="340"/>
          <w:jc w:val="center"/>
        </w:trPr>
        <w:tc>
          <w:tcPr>
            <w:tcW w:w="3437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鹤山市鹤城镇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第二小学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</w:tr>
      <w:tr w:rsidR="0004396C" w:rsidRPr="003A15D2" w:rsidTr="00144A71">
        <w:trPr>
          <w:trHeight w:hRule="exact" w:val="340"/>
          <w:jc w:val="center"/>
        </w:trPr>
        <w:tc>
          <w:tcPr>
            <w:tcW w:w="3437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鹤山</w:t>
            </w:r>
            <w:proofErr w:type="gramStart"/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市址山镇麦源生学校</w:t>
            </w:r>
            <w:proofErr w:type="gramEnd"/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</w:tr>
      <w:tr w:rsidR="0004396C" w:rsidRPr="003A15D2" w:rsidTr="00144A71">
        <w:trPr>
          <w:trHeight w:hRule="exact" w:val="340"/>
          <w:jc w:val="center"/>
        </w:trPr>
        <w:tc>
          <w:tcPr>
            <w:tcW w:w="3437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鹤山</w:t>
            </w:r>
            <w:proofErr w:type="gramStart"/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市址山</w:t>
            </w:r>
            <w:proofErr w:type="gramEnd"/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镇云乡学校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</w:tr>
      <w:tr w:rsidR="0004396C" w:rsidRPr="003A15D2" w:rsidTr="00144A71">
        <w:trPr>
          <w:trHeight w:hRule="exact" w:val="340"/>
          <w:jc w:val="center"/>
        </w:trPr>
        <w:tc>
          <w:tcPr>
            <w:tcW w:w="3437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鹤山市雅瑶镇雅</w:t>
            </w:r>
            <w:proofErr w:type="gramStart"/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瑶中学</w:t>
            </w:r>
            <w:proofErr w:type="gramEnd"/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</w:tr>
      <w:tr w:rsidR="0004396C" w:rsidRPr="003A15D2" w:rsidTr="00144A71">
        <w:trPr>
          <w:trHeight w:hRule="exact" w:val="340"/>
          <w:jc w:val="center"/>
        </w:trPr>
        <w:tc>
          <w:tcPr>
            <w:tcW w:w="3437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鹤山市雅瑶镇振华中学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C" w:rsidRPr="0074486E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不</w:t>
            </w:r>
            <w:r w:rsidRPr="0074486E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合格</w:t>
            </w:r>
          </w:p>
        </w:tc>
      </w:tr>
    </w:tbl>
    <w:p w:rsidR="0004396C" w:rsidRPr="003A15D2" w:rsidRDefault="0004396C" w:rsidP="0004396C">
      <w:pPr>
        <w:widowControl w:val="0"/>
        <w:adjustRightInd/>
        <w:snapToGrid/>
        <w:spacing w:after="0" w:line="280" w:lineRule="exact"/>
        <w:ind w:rightChars="99" w:right="218"/>
        <w:jc w:val="both"/>
        <w:rPr>
          <w:rFonts w:ascii="仿宋_GB2312" w:eastAsia="仿宋_GB2312" w:hAnsi="华文仿宋" w:cs="Times New Roman"/>
          <w:bCs/>
          <w:kern w:val="2"/>
          <w:sz w:val="24"/>
          <w:szCs w:val="24"/>
        </w:rPr>
      </w:pPr>
    </w:p>
    <w:p w:rsidR="0004396C" w:rsidRPr="003A15D2" w:rsidRDefault="0004396C" w:rsidP="0004396C">
      <w:pPr>
        <w:spacing w:after="0"/>
        <w:rPr>
          <w:rFonts w:ascii="仿宋_GB2312" w:eastAsia="仿宋_GB2312" w:hAnsi="华文仿宋" w:cs="Times New Roman"/>
          <w:bCs/>
          <w:kern w:val="2"/>
          <w:sz w:val="32"/>
          <w:szCs w:val="32"/>
        </w:rPr>
      </w:pPr>
      <w:r>
        <w:rPr>
          <w:rFonts w:ascii="仿宋_GB2312" w:eastAsia="仿宋_GB2312" w:hAnsi="华文仿宋" w:cs="Times New Roman" w:hint="eastAsia"/>
          <w:bCs/>
          <w:kern w:val="2"/>
          <w:sz w:val="32"/>
          <w:szCs w:val="32"/>
        </w:rPr>
        <w:t>填表人：陈玉婷</w:t>
      </w:r>
      <w:r w:rsidRPr="003A15D2">
        <w:rPr>
          <w:rFonts w:ascii="仿宋_GB2312" w:eastAsia="仿宋_GB2312" w:hAnsi="华文仿宋" w:cs="Times New Roman" w:hint="eastAsia"/>
          <w:bCs/>
          <w:kern w:val="2"/>
          <w:sz w:val="32"/>
          <w:szCs w:val="32"/>
        </w:rPr>
        <w:t xml:space="preserve">                  联系电话：8818386                审核人：黄伟</w:t>
      </w:r>
      <w:proofErr w:type="gramStart"/>
      <w:r w:rsidRPr="003A15D2">
        <w:rPr>
          <w:rFonts w:ascii="仿宋_GB2312" w:eastAsia="仿宋_GB2312" w:hAnsi="华文仿宋" w:cs="Times New Roman" w:hint="eastAsia"/>
          <w:bCs/>
          <w:kern w:val="2"/>
          <w:sz w:val="32"/>
          <w:szCs w:val="32"/>
        </w:rPr>
        <w:t>坚</w:t>
      </w:r>
      <w:proofErr w:type="gramEnd"/>
    </w:p>
    <w:p w:rsidR="0004396C" w:rsidRPr="003A15D2" w:rsidRDefault="0004396C" w:rsidP="0004396C">
      <w:pPr>
        <w:adjustRightInd/>
        <w:snapToGrid/>
        <w:spacing w:after="0"/>
        <w:rPr>
          <w:rFonts w:ascii="仿宋_GB2312" w:eastAsia="仿宋_GB2312" w:hAnsi="华文仿宋" w:cs="仿宋_GB2312"/>
          <w:bCs/>
          <w:sz w:val="24"/>
          <w:szCs w:val="24"/>
        </w:rPr>
      </w:pPr>
      <w:r w:rsidRPr="003A15D2">
        <w:rPr>
          <w:rFonts w:ascii="仿宋_GB2312" w:eastAsia="仿宋_GB2312" w:hAnsi="华文仿宋" w:cs="仿宋_GB2312"/>
          <w:bCs/>
          <w:sz w:val="24"/>
          <w:szCs w:val="24"/>
        </w:rPr>
        <w:br w:type="page"/>
      </w:r>
    </w:p>
    <w:p w:rsidR="0004396C" w:rsidRPr="003A15D2" w:rsidRDefault="0004396C" w:rsidP="0004396C">
      <w:pPr>
        <w:adjustRightInd/>
        <w:snapToGrid/>
        <w:spacing w:after="0"/>
        <w:rPr>
          <w:rFonts w:ascii="黑体" w:eastAsia="黑体" w:hAnsi="黑体"/>
          <w:sz w:val="44"/>
          <w:szCs w:val="44"/>
        </w:rPr>
      </w:pPr>
      <w:r w:rsidRPr="003A15D2">
        <w:rPr>
          <w:rFonts w:ascii="黑体" w:eastAsia="黑体" w:hAnsi="黑体"/>
          <w:sz w:val="44"/>
          <w:szCs w:val="44"/>
        </w:rPr>
        <w:lastRenderedPageBreak/>
        <w:t>附件</w:t>
      </w:r>
      <w:r w:rsidRPr="003A15D2">
        <w:rPr>
          <w:rFonts w:ascii="黑体" w:eastAsia="黑体" w:hAnsi="黑体" w:hint="eastAsia"/>
          <w:sz w:val="44"/>
          <w:szCs w:val="44"/>
        </w:rPr>
        <w:t>2</w:t>
      </w:r>
    </w:p>
    <w:p w:rsidR="0004396C" w:rsidRPr="003A15D2" w:rsidRDefault="0004396C" w:rsidP="0004396C">
      <w:pPr>
        <w:widowControl w:val="0"/>
        <w:adjustRightInd/>
        <w:spacing w:after="0"/>
        <w:jc w:val="center"/>
        <w:rPr>
          <w:rFonts w:ascii="宋体" w:eastAsia="宋体" w:hAnsi="宋体" w:cs="Times New Roman"/>
          <w:b/>
          <w:kern w:val="2"/>
          <w:sz w:val="44"/>
          <w:szCs w:val="44"/>
        </w:rPr>
      </w:pPr>
      <w:r>
        <w:rPr>
          <w:rFonts w:ascii="宋体" w:eastAsia="宋体" w:hAnsi="宋体" w:cs="Times New Roman" w:hint="eastAsia"/>
          <w:b/>
          <w:kern w:val="2"/>
          <w:sz w:val="44"/>
          <w:szCs w:val="44"/>
        </w:rPr>
        <w:t>2021</w:t>
      </w:r>
      <w:r w:rsidRPr="003A15D2">
        <w:rPr>
          <w:rFonts w:ascii="宋体" w:eastAsia="宋体" w:hAnsi="宋体" w:cs="Times New Roman" w:hint="eastAsia"/>
          <w:b/>
          <w:kern w:val="2"/>
          <w:sz w:val="44"/>
          <w:szCs w:val="44"/>
        </w:rPr>
        <w:t>年托幼机构、校外培训机构教室采光和照明</w:t>
      </w:r>
      <w:r w:rsidRPr="003A15D2">
        <w:rPr>
          <w:rFonts w:ascii="宋体" w:eastAsia="宋体" w:hAnsi="宋体" w:cs="Times New Roman" w:hint="eastAsia"/>
          <w:b/>
          <w:bCs/>
          <w:kern w:val="2"/>
          <w:sz w:val="44"/>
          <w:szCs w:val="44"/>
        </w:rPr>
        <w:t>抽检结果</w:t>
      </w:r>
      <w:r w:rsidRPr="003A15D2">
        <w:rPr>
          <w:rFonts w:ascii="宋体" w:eastAsia="宋体" w:hAnsi="宋体" w:cs="Times New Roman" w:hint="eastAsia"/>
          <w:b/>
          <w:kern w:val="2"/>
          <w:sz w:val="44"/>
          <w:szCs w:val="44"/>
        </w:rPr>
        <w:t>汇总表</w:t>
      </w:r>
    </w:p>
    <w:p w:rsidR="0004396C" w:rsidRPr="003A15D2" w:rsidRDefault="0004396C" w:rsidP="0004396C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3A15D2">
        <w:rPr>
          <w:rFonts w:ascii="仿宋_GB2312" w:eastAsia="仿宋_GB2312" w:hint="eastAsia"/>
          <w:sz w:val="32"/>
          <w:szCs w:val="32"/>
          <w:u w:val="single"/>
        </w:rPr>
        <w:t xml:space="preserve">   鹤山  </w:t>
      </w:r>
      <w:r w:rsidRPr="003A15D2">
        <w:rPr>
          <w:rFonts w:ascii="仿宋_GB2312" w:eastAsia="仿宋_GB2312" w:hint="eastAsia"/>
          <w:sz w:val="32"/>
          <w:szCs w:val="32"/>
        </w:rPr>
        <w:t>市                                      填报日期</w:t>
      </w:r>
      <w:r>
        <w:rPr>
          <w:rFonts w:ascii="仿宋_GB2312" w:eastAsia="仿宋_GB2312" w:hint="eastAsia"/>
          <w:sz w:val="32"/>
          <w:szCs w:val="32"/>
        </w:rPr>
        <w:t xml:space="preserve">   2021</w:t>
      </w:r>
      <w:r w:rsidRPr="003A15D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A15D2">
        <w:rPr>
          <w:rFonts w:ascii="仿宋_GB2312" w:eastAsia="仿宋_GB2312" w:hint="eastAsia"/>
          <w:sz w:val="32"/>
          <w:szCs w:val="32"/>
        </w:rPr>
        <w:t>9月</w:t>
      </w:r>
      <w:r>
        <w:rPr>
          <w:rFonts w:ascii="仿宋_GB2312" w:eastAsia="仿宋_GB2312" w:hint="eastAsia"/>
          <w:sz w:val="32"/>
          <w:szCs w:val="32"/>
        </w:rPr>
        <w:t xml:space="preserve"> 13</w:t>
      </w:r>
      <w:r w:rsidRPr="003A15D2"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12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0"/>
        <w:gridCol w:w="1015"/>
        <w:gridCol w:w="1015"/>
        <w:gridCol w:w="761"/>
        <w:gridCol w:w="889"/>
        <w:gridCol w:w="761"/>
        <w:gridCol w:w="1015"/>
        <w:gridCol w:w="1143"/>
        <w:gridCol w:w="846"/>
        <w:gridCol w:w="902"/>
        <w:gridCol w:w="902"/>
        <w:gridCol w:w="902"/>
        <w:gridCol w:w="890"/>
        <w:gridCol w:w="28"/>
      </w:tblGrid>
      <w:tr w:rsidR="0004396C" w:rsidRPr="003A15D2" w:rsidTr="00144A71">
        <w:trPr>
          <w:trHeight w:hRule="exact" w:val="340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机构类别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辖区单位总数（</w:t>
            </w:r>
            <w:proofErr w:type="gramStart"/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个</w:t>
            </w:r>
            <w:proofErr w:type="gramEnd"/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抽检单位数（</w:t>
            </w:r>
            <w:proofErr w:type="gramStart"/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个</w:t>
            </w:r>
            <w:proofErr w:type="gramEnd"/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90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/>
                <w:bCs/>
                <w:sz w:val="24"/>
                <w:szCs w:val="24"/>
                <w:vertAlign w:val="superscript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单个抽检项目符合要求单位数（</w:t>
            </w:r>
            <w:proofErr w:type="gramStart"/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个</w:t>
            </w:r>
            <w:proofErr w:type="gramEnd"/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）</w:t>
            </w:r>
          </w:p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4396C" w:rsidRPr="003A15D2" w:rsidTr="00144A71">
        <w:trPr>
          <w:gridAfter w:val="1"/>
          <w:wAfter w:w="28" w:type="dxa"/>
          <w:trHeight w:val="1085"/>
          <w:jc w:val="center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仿宋_GB2312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仿宋_GB2312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仿宋_GB2312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直接天然采光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采光系数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窗地面积比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照度平均</w:t>
            </w: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值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采光方向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防眩光措施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室内表面反射比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装设人工照明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课桌面照度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keepNext/>
              <w:keepLines/>
              <w:widowControl w:val="0"/>
              <w:adjustRightInd/>
              <w:spacing w:after="0" w:line="30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黑板照度</w:t>
            </w:r>
          </w:p>
        </w:tc>
      </w:tr>
      <w:tr w:rsidR="0004396C" w:rsidRPr="003A15D2" w:rsidTr="00144A71">
        <w:trPr>
          <w:gridAfter w:val="1"/>
          <w:wAfter w:w="28" w:type="dxa"/>
          <w:trHeight w:hRule="exact" w:val="568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i/>
                <w:i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托幼机构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95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—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—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—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—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—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—</w:t>
            </w:r>
          </w:p>
        </w:tc>
      </w:tr>
      <w:tr w:rsidR="0004396C" w:rsidRPr="003A15D2" w:rsidTr="00144A71">
        <w:trPr>
          <w:gridAfter w:val="1"/>
          <w:wAfter w:w="28" w:type="dxa"/>
          <w:trHeight w:hRule="exact" w:val="665"/>
          <w:jc w:val="center"/>
        </w:trPr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仿宋_GB2312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仿宋_GB2312" w:hint="eastAsia"/>
                <w:bCs/>
                <w:sz w:val="24"/>
                <w:szCs w:val="24"/>
              </w:rPr>
              <w:t>校外培训机构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—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—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 w:rsidRPr="003A15D2"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6C" w:rsidRPr="003A15D2" w:rsidRDefault="0004396C" w:rsidP="00144A71">
            <w:pPr>
              <w:widowControl w:val="0"/>
              <w:adjustRightInd/>
              <w:spacing w:after="0" w:line="320" w:lineRule="exact"/>
              <w:jc w:val="center"/>
              <w:rPr>
                <w:rFonts w:ascii="仿宋_GB2312" w:eastAsia="仿宋_GB2312" w:hAnsi="华文仿宋" w:cs="华文仿宋"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sz w:val="24"/>
                <w:szCs w:val="24"/>
              </w:rPr>
              <w:t>0</w:t>
            </w:r>
          </w:p>
        </w:tc>
      </w:tr>
    </w:tbl>
    <w:p w:rsidR="0004396C" w:rsidRPr="003A15D2" w:rsidRDefault="0004396C" w:rsidP="0004396C">
      <w:pPr>
        <w:spacing w:after="0"/>
        <w:rPr>
          <w:rFonts w:ascii="仿宋_GB2312" w:eastAsia="仿宋_GB2312" w:hAnsi="华文仿宋" w:cs="Times New Roman"/>
          <w:bCs/>
          <w:kern w:val="2"/>
          <w:sz w:val="32"/>
          <w:szCs w:val="32"/>
        </w:rPr>
      </w:pPr>
    </w:p>
    <w:p w:rsidR="0004396C" w:rsidRPr="003A15D2" w:rsidRDefault="0004396C" w:rsidP="0004396C">
      <w:pPr>
        <w:spacing w:after="0"/>
        <w:rPr>
          <w:rFonts w:ascii="仿宋_GB2312" w:eastAsia="仿宋_GB2312" w:hAnsi="华文仿宋" w:cs="Times New Roman"/>
          <w:bCs/>
          <w:kern w:val="2"/>
          <w:sz w:val="32"/>
          <w:szCs w:val="32"/>
        </w:rPr>
      </w:pPr>
      <w:r>
        <w:rPr>
          <w:rFonts w:ascii="仿宋_GB2312" w:eastAsia="仿宋_GB2312" w:hAnsi="华文仿宋" w:cs="Times New Roman" w:hint="eastAsia"/>
          <w:bCs/>
          <w:kern w:val="2"/>
          <w:sz w:val="32"/>
          <w:szCs w:val="32"/>
        </w:rPr>
        <w:t>填表人：陈玉婷</w:t>
      </w:r>
      <w:bookmarkStart w:id="0" w:name="_GoBack"/>
      <w:bookmarkEnd w:id="0"/>
      <w:r w:rsidRPr="003A15D2">
        <w:rPr>
          <w:rFonts w:ascii="仿宋_GB2312" w:eastAsia="仿宋_GB2312" w:hAnsi="华文仿宋" w:cs="Times New Roman" w:hint="eastAsia"/>
          <w:bCs/>
          <w:kern w:val="2"/>
          <w:sz w:val="32"/>
          <w:szCs w:val="32"/>
        </w:rPr>
        <w:t xml:space="preserve">                   联系电话：8818386                审核人：黄伟</w:t>
      </w:r>
      <w:proofErr w:type="gramStart"/>
      <w:r w:rsidRPr="003A15D2">
        <w:rPr>
          <w:rFonts w:ascii="仿宋_GB2312" w:eastAsia="仿宋_GB2312" w:hAnsi="华文仿宋" w:cs="Times New Roman" w:hint="eastAsia"/>
          <w:bCs/>
          <w:kern w:val="2"/>
          <w:sz w:val="32"/>
          <w:szCs w:val="32"/>
        </w:rPr>
        <w:t>坚</w:t>
      </w:r>
      <w:proofErr w:type="gramEnd"/>
    </w:p>
    <w:p w:rsidR="0004396C" w:rsidRPr="003A15D2" w:rsidRDefault="0004396C" w:rsidP="0004396C">
      <w:pPr>
        <w:adjustRightInd/>
        <w:snapToGrid/>
        <w:spacing w:after="0"/>
      </w:pPr>
    </w:p>
    <w:p w:rsidR="0004396C" w:rsidRDefault="0004396C" w:rsidP="0004396C">
      <w:pPr>
        <w:spacing w:after="0"/>
      </w:pPr>
    </w:p>
    <w:p w:rsidR="00E71C20" w:rsidRPr="0004396C" w:rsidRDefault="00E71C20"/>
    <w:sectPr w:rsidR="00E71C20" w:rsidRPr="0004396C" w:rsidSect="003A15D2">
      <w:pgSz w:w="16838" w:h="11906" w:orient="landscape"/>
      <w:pgMar w:top="1588" w:right="1418" w:bottom="1588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396C"/>
    <w:rsid w:val="0004396C"/>
    <w:rsid w:val="00E7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6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2021-09-18T09:30:00Z</dcterms:created>
  <dcterms:modified xsi:type="dcterms:W3CDTF">2021-09-18T09:31:00Z</dcterms:modified>
</cp:coreProperties>
</file>