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24" w:rsidRDefault="00281324">
      <w:pPr>
        <w:ind w:rightChars="182" w:right="582"/>
        <w:rPr>
          <w:rFonts w:ascii="方正黑体_GBK" w:eastAsia="方正黑体_GBK"/>
          <w:bCs/>
          <w:color w:val="000000"/>
        </w:rPr>
      </w:pPr>
    </w:p>
    <w:p w:rsidR="00281324" w:rsidRDefault="00281324">
      <w:pPr>
        <w:ind w:rightChars="182" w:right="582"/>
        <w:rPr>
          <w:rFonts w:ascii="黑体" w:eastAsia="黑体"/>
          <w:bCs/>
          <w:color w:val="000000"/>
        </w:rPr>
      </w:pPr>
    </w:p>
    <w:p w:rsidR="00281324" w:rsidRDefault="00947D44">
      <w:pPr>
        <w:spacing w:line="1400" w:lineRule="exact"/>
        <w:jc w:val="center"/>
        <w:rPr>
          <w:rFonts w:ascii="方正大标宋简体" w:eastAsia="方正大标宋简体" w:hAnsi="华文中宋"/>
          <w:color w:val="FF0000"/>
          <w:spacing w:val="60"/>
          <w:w w:val="70"/>
          <w:sz w:val="100"/>
          <w:szCs w:val="100"/>
        </w:rPr>
      </w:pPr>
      <w:r>
        <w:rPr>
          <w:rFonts w:ascii="方正大标宋简体" w:eastAsia="方正大标宋简体" w:hAnsi="华文中宋" w:hint="eastAsia"/>
          <w:color w:val="FF0000"/>
          <w:spacing w:val="60"/>
          <w:w w:val="70"/>
          <w:sz w:val="100"/>
          <w:szCs w:val="100"/>
        </w:rPr>
        <w:t>江门市商务局文件</w:t>
      </w:r>
    </w:p>
    <w:p w:rsidR="00281324" w:rsidRDefault="00281324">
      <w:pPr>
        <w:ind w:rightChars="182" w:right="582"/>
        <w:rPr>
          <w:rFonts w:ascii="仿宋" w:eastAsia="仿宋" w:hAnsi="仿宋"/>
          <w:bCs/>
          <w:color w:val="000000"/>
        </w:rPr>
      </w:pPr>
    </w:p>
    <w:p w:rsidR="00281324" w:rsidRDefault="00281324">
      <w:pPr>
        <w:ind w:rightChars="182" w:right="582"/>
        <w:rPr>
          <w:rFonts w:ascii="仿宋" w:eastAsia="仿宋" w:hAnsi="仿宋"/>
          <w:bCs/>
          <w:color w:val="000000"/>
        </w:rPr>
      </w:pPr>
    </w:p>
    <w:p w:rsidR="00281324" w:rsidRPr="00AD2436" w:rsidRDefault="00947D44">
      <w:pPr>
        <w:ind w:rightChars="-1" w:right="-3"/>
        <w:jc w:val="center"/>
        <w:rPr>
          <w:rFonts w:eastAsia="方正仿宋_GBK"/>
          <w:bCs/>
          <w:color w:val="000000"/>
        </w:rPr>
      </w:pPr>
      <w:r w:rsidRPr="00AD2436">
        <w:rPr>
          <w:rFonts w:eastAsia="方正仿宋_GBK"/>
          <w:bCs/>
          <w:color w:val="000000"/>
        </w:rPr>
        <w:t>江</w:t>
      </w:r>
      <w:proofErr w:type="gramStart"/>
      <w:r w:rsidRPr="00AD2436">
        <w:rPr>
          <w:rFonts w:eastAsia="方正仿宋_GBK"/>
          <w:bCs/>
          <w:color w:val="000000"/>
        </w:rPr>
        <w:t>商务服贸〔</w:t>
      </w:r>
      <w:r w:rsidRPr="00AD2436">
        <w:rPr>
          <w:rFonts w:eastAsia="方正仿宋_GBK"/>
          <w:bCs/>
          <w:color w:val="000000"/>
        </w:rPr>
        <w:t>202</w:t>
      </w:r>
      <w:r w:rsidR="000A778E" w:rsidRPr="00AD2436">
        <w:rPr>
          <w:rFonts w:eastAsia="方正仿宋_GBK"/>
          <w:bCs/>
          <w:color w:val="000000"/>
        </w:rPr>
        <w:t>3</w:t>
      </w:r>
      <w:r w:rsidRPr="00AD2436">
        <w:rPr>
          <w:rFonts w:eastAsia="方正仿宋_GBK"/>
          <w:bCs/>
          <w:color w:val="000000"/>
        </w:rPr>
        <w:t>〕</w:t>
      </w:r>
      <w:proofErr w:type="gramEnd"/>
      <w:r w:rsidR="0054749F">
        <w:rPr>
          <w:rFonts w:eastAsia="方正仿宋_GBK" w:hint="eastAsia"/>
          <w:bCs/>
          <w:color w:val="000000"/>
        </w:rPr>
        <w:t>8</w:t>
      </w:r>
      <w:r w:rsidRPr="00AD2436">
        <w:rPr>
          <w:rFonts w:eastAsia="方正仿宋_GBK"/>
          <w:bCs/>
          <w:color w:val="000000"/>
        </w:rPr>
        <w:t>号</w:t>
      </w:r>
    </w:p>
    <w:p w:rsidR="00281324" w:rsidRDefault="00281324" w:rsidP="00F8224D">
      <w:pPr>
        <w:ind w:rightChars="-1" w:right="-3"/>
        <w:jc w:val="center"/>
        <w:rPr>
          <w:rFonts w:ascii="仿宋" w:eastAsia="仿宋" w:hAnsi="仿宋"/>
          <w:bCs/>
          <w:color w:val="000000"/>
        </w:rPr>
      </w:pPr>
    </w:p>
    <w:p w:rsidR="003758B7" w:rsidRDefault="003758B7" w:rsidP="00D806AB">
      <w:pPr>
        <w:spacing w:beforeLines="50" w:before="289"/>
        <w:ind w:rightChars="-1" w:right="-3"/>
        <w:jc w:val="center"/>
        <w:rPr>
          <w:rFonts w:ascii="仿宋" w:eastAsia="仿宋" w:hAnsi="仿宋"/>
          <w:bCs/>
          <w:color w:val="000000"/>
        </w:rPr>
      </w:pPr>
    </w:p>
    <w:p w:rsidR="00D806AB" w:rsidRPr="00D806AB" w:rsidRDefault="00947D44" w:rsidP="00D806AB">
      <w:pPr>
        <w:spacing w:line="660" w:lineRule="exact"/>
        <w:jc w:val="center"/>
        <w:rPr>
          <w:rFonts w:ascii="方正小标宋简体" w:eastAsia="方正小标宋简体" w:hAnsi="方正小标宋简体" w:cs="方正小标宋简体" w:hint="eastAsia"/>
          <w:sz w:val="42"/>
          <w:szCs w:val="42"/>
        </w:rPr>
      </w:pPr>
      <w:r w:rsidRPr="00D806AB">
        <w:rPr>
          <w:rFonts w:ascii="仿宋" w:eastAsia="仿宋" w:hAnsi="仿宋" w:hint="eastAsia"/>
          <w:bCs/>
          <w:noProof/>
          <w:color w:val="000000"/>
          <w:sz w:val="42"/>
          <w:szCs w:val="42"/>
        </w:rPr>
        <mc:AlternateContent>
          <mc:Choice Requires="wps">
            <w:drawing>
              <wp:anchor distT="0" distB="0" distL="114300" distR="114300" simplePos="0" relativeHeight="251659264" behindDoc="1" locked="0" layoutInCell="1" allowOverlap="0" wp14:anchorId="05F35A74" wp14:editId="63E1D2A1">
                <wp:simplePos x="0" y="0"/>
                <wp:positionH relativeFrom="column">
                  <wp:posOffset>0</wp:posOffset>
                </wp:positionH>
                <wp:positionV relativeFrom="page">
                  <wp:posOffset>4212590</wp:posOffset>
                </wp:positionV>
                <wp:extent cx="5623560" cy="0"/>
                <wp:effectExtent l="9525" t="12065" r="15240" b="1651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line">
                          <a:avLst/>
                        </a:prstGeom>
                        <a:noFill/>
                        <a:ln w="19050">
                          <a:solidFill>
                            <a:srgbClr val="FF0000"/>
                          </a:solidFill>
                          <a:round/>
                        </a:ln>
                      </wps:spPr>
                      <wps:bodyPr/>
                    </wps:wsp>
                  </a:graphicData>
                </a:graphic>
              </wp:anchor>
            </w:drawing>
          </mc:Choice>
          <mc:Fallback xmlns:w15="http://schemas.microsoft.com/office/word/2012/wordml" xmlns:wpsCustomData="http://www.wps.cn/officeDocument/2013/wpsCustomData">
            <w:pict>
              <v:line id="Line 34" o:spid="_x0000_s1026" o:spt="20" style="position:absolute;left:0pt;margin-left:0pt;margin-top:331.7pt;height:0pt;width:442.8pt;mso-position-vertical-relative:page;z-index:-251657216;mso-width-relative:page;mso-height-relative:page;" filled="f" stroked="t" coordsize="21600,21600" o:allowoverlap="f" o:gfxdata="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tb&#10;IfjXAAAACAEAAA8AAAAAAAAAAQAgAAAAIgAAAGRycy9kb3ducmV2LnhtbFBLAQIUABQAAAAIAIdO&#10;4kBCSqmHsgEAAFMDAAAOAAAAAAAAAAEAIAAAACYBAABkcnMvZTJvRG9jLnhtbFBLBQYAAAAABgAG&#10;AFkBAABKBQAAAAA=&#10;">
                <v:fill on="f" focussize="0,0"/>
                <v:stroke weight="1.5pt" color="#FF0000" joinstyle="round"/>
                <v:imagedata o:title=""/>
                <o:lock v:ext="edit" aspectratio="f"/>
              </v:line>
            </w:pict>
          </mc:Fallback>
        </mc:AlternateContent>
      </w:r>
      <w:r w:rsidR="0054749F" w:rsidRPr="00D806AB">
        <w:rPr>
          <w:rFonts w:ascii="方正小标宋简体" w:eastAsia="方正小标宋简体" w:hAnsi="方正小标宋简体" w:cs="方正小标宋简体" w:hint="eastAsia"/>
          <w:sz w:val="42"/>
          <w:szCs w:val="42"/>
        </w:rPr>
        <w:t>江门市商务局关于</w:t>
      </w:r>
      <w:r w:rsidR="0054749F" w:rsidRPr="00D806AB">
        <w:rPr>
          <w:rFonts w:ascii="方正小标宋简体" w:eastAsia="方正小标宋简体" w:hAnsi="方正小标宋简体" w:cs="方正小标宋简体"/>
          <w:sz w:val="42"/>
          <w:szCs w:val="42"/>
        </w:rPr>
        <w:t>印发</w:t>
      </w:r>
      <w:proofErr w:type="gramStart"/>
      <w:r w:rsidR="0054749F" w:rsidRPr="00D806AB">
        <w:rPr>
          <w:rFonts w:ascii="方正小标宋简体" w:eastAsia="方正小标宋简体" w:hAnsi="方正小标宋简体" w:cs="方正小标宋简体"/>
          <w:sz w:val="42"/>
          <w:szCs w:val="42"/>
        </w:rPr>
        <w:t>《</w:t>
      </w:r>
      <w:proofErr w:type="gramEnd"/>
      <w:r w:rsidR="0054749F" w:rsidRPr="00D806AB">
        <w:rPr>
          <w:rFonts w:ascii="方正小标宋简体" w:eastAsia="方正小标宋简体" w:hAnsi="方正小标宋简体" w:cs="方正小标宋简体"/>
          <w:sz w:val="42"/>
          <w:szCs w:val="42"/>
        </w:rPr>
        <w:t>2023年中央财政外经贸发展专项资金（跨境电子商务事项）</w:t>
      </w:r>
    </w:p>
    <w:p w:rsidR="0054749F" w:rsidRPr="00D806AB" w:rsidRDefault="0054749F" w:rsidP="00D806AB">
      <w:pPr>
        <w:spacing w:line="660" w:lineRule="exact"/>
        <w:jc w:val="center"/>
        <w:rPr>
          <w:rFonts w:ascii="方正小标宋简体" w:eastAsia="方正小标宋简体" w:hAnsi="方正小标宋简体" w:cs="方正小标宋简体"/>
          <w:sz w:val="42"/>
          <w:szCs w:val="42"/>
        </w:rPr>
      </w:pPr>
      <w:r w:rsidRPr="00D806AB">
        <w:rPr>
          <w:rFonts w:ascii="方正小标宋简体" w:eastAsia="方正小标宋简体" w:hAnsi="方正小标宋简体" w:cs="方正小标宋简体"/>
          <w:sz w:val="42"/>
          <w:szCs w:val="42"/>
        </w:rPr>
        <w:t>申报指南</w:t>
      </w:r>
      <w:proofErr w:type="gramStart"/>
      <w:r w:rsidRPr="00D806AB">
        <w:rPr>
          <w:rFonts w:ascii="方正小标宋简体" w:eastAsia="方正小标宋简体" w:hAnsi="方正小标宋简体" w:cs="方正小标宋简体"/>
          <w:sz w:val="42"/>
          <w:szCs w:val="42"/>
        </w:rPr>
        <w:t>》</w:t>
      </w:r>
      <w:proofErr w:type="gramEnd"/>
      <w:r w:rsidRPr="00D806AB">
        <w:rPr>
          <w:rFonts w:ascii="方正小标宋简体" w:eastAsia="方正小标宋简体" w:hAnsi="方正小标宋简体" w:cs="方正小标宋简体" w:hint="eastAsia"/>
          <w:sz w:val="42"/>
          <w:szCs w:val="42"/>
        </w:rPr>
        <w:t>的通知</w:t>
      </w:r>
    </w:p>
    <w:p w:rsidR="0054749F" w:rsidRPr="00D806AB" w:rsidRDefault="0054749F" w:rsidP="00D806AB">
      <w:pPr>
        <w:spacing w:beforeLines="50" w:before="289" w:line="620" w:lineRule="exact"/>
        <w:rPr>
          <w:rFonts w:eastAsia="仿宋"/>
          <w:szCs w:val="40"/>
        </w:rPr>
      </w:pPr>
    </w:p>
    <w:p w:rsidR="0054749F" w:rsidRPr="00D806AB" w:rsidRDefault="0054749F" w:rsidP="00D806AB">
      <w:pPr>
        <w:spacing w:line="620" w:lineRule="exact"/>
        <w:rPr>
          <w:rFonts w:eastAsia="方正仿宋_GBK"/>
          <w:szCs w:val="40"/>
        </w:rPr>
      </w:pPr>
      <w:r w:rsidRPr="00D806AB">
        <w:rPr>
          <w:rFonts w:eastAsia="方正仿宋_GBK"/>
          <w:szCs w:val="40"/>
        </w:rPr>
        <w:t>各县（市、区）商务主管部门，各有关单位：</w:t>
      </w:r>
    </w:p>
    <w:p w:rsidR="0054749F" w:rsidRPr="00D806AB" w:rsidRDefault="0054749F" w:rsidP="00D806AB">
      <w:pPr>
        <w:spacing w:line="620" w:lineRule="exact"/>
        <w:ind w:firstLineChars="200" w:firstLine="656"/>
        <w:rPr>
          <w:rFonts w:eastAsia="方正仿宋_GBK"/>
          <w:spacing w:val="4"/>
          <w:szCs w:val="40"/>
        </w:rPr>
      </w:pPr>
      <w:r w:rsidRPr="00D806AB">
        <w:rPr>
          <w:rFonts w:eastAsia="方正仿宋_GBK"/>
          <w:spacing w:val="4"/>
          <w:szCs w:val="40"/>
        </w:rPr>
        <w:t>根据《广东省商务厅关于做好</w:t>
      </w:r>
      <w:r w:rsidRPr="00D806AB">
        <w:rPr>
          <w:rFonts w:eastAsia="方正仿宋_GBK"/>
          <w:spacing w:val="4"/>
          <w:szCs w:val="40"/>
        </w:rPr>
        <w:t>2023</w:t>
      </w:r>
      <w:r w:rsidRPr="00D806AB">
        <w:rPr>
          <w:rFonts w:eastAsia="方正仿宋_GBK"/>
          <w:spacing w:val="4"/>
          <w:szCs w:val="40"/>
        </w:rPr>
        <w:t>年中央财政外经贸发展专项资金（跨境电子商务事项）项目评审的通知》（粤商务电函〔</w:t>
      </w:r>
      <w:r w:rsidRPr="00D806AB">
        <w:rPr>
          <w:rFonts w:eastAsia="方正仿宋_GBK"/>
          <w:spacing w:val="4"/>
          <w:szCs w:val="40"/>
        </w:rPr>
        <w:t>2023</w:t>
      </w:r>
      <w:r w:rsidRPr="00D806AB">
        <w:rPr>
          <w:rFonts w:eastAsia="方正仿宋_GBK"/>
          <w:spacing w:val="4"/>
          <w:szCs w:val="40"/>
        </w:rPr>
        <w:t>〕</w:t>
      </w:r>
      <w:r w:rsidRPr="00D806AB">
        <w:rPr>
          <w:rFonts w:eastAsia="方正仿宋_GBK"/>
          <w:spacing w:val="4"/>
          <w:szCs w:val="40"/>
        </w:rPr>
        <w:t>6</w:t>
      </w:r>
      <w:r w:rsidRPr="00D806AB">
        <w:rPr>
          <w:rFonts w:eastAsia="方正仿宋_GBK"/>
          <w:spacing w:val="4"/>
          <w:szCs w:val="40"/>
        </w:rPr>
        <w:t>号）要求，现将《</w:t>
      </w:r>
      <w:r w:rsidRPr="00D806AB">
        <w:rPr>
          <w:rFonts w:eastAsia="方正仿宋_GBK"/>
          <w:spacing w:val="4"/>
          <w:szCs w:val="40"/>
        </w:rPr>
        <w:t>2023</w:t>
      </w:r>
      <w:r w:rsidRPr="00D806AB">
        <w:rPr>
          <w:rFonts w:eastAsia="方正仿宋_GBK"/>
          <w:spacing w:val="4"/>
          <w:szCs w:val="40"/>
        </w:rPr>
        <w:t>年中央财政外经贸发展专项资金（跨境电子商务事项）申报指南》印发给你们，请遵照执行。</w:t>
      </w:r>
    </w:p>
    <w:p w:rsidR="0054749F" w:rsidRPr="00D806AB" w:rsidRDefault="0054749F" w:rsidP="00D806AB">
      <w:pPr>
        <w:ind w:firstLineChars="200" w:firstLine="640"/>
        <w:rPr>
          <w:rFonts w:eastAsia="方正仿宋_GBK"/>
          <w:szCs w:val="40"/>
        </w:rPr>
      </w:pPr>
      <w:r w:rsidRPr="00D806AB">
        <w:rPr>
          <w:rFonts w:eastAsia="方正仿宋_GBK"/>
          <w:szCs w:val="40"/>
        </w:rPr>
        <w:lastRenderedPageBreak/>
        <w:t>特此通知。</w:t>
      </w:r>
    </w:p>
    <w:p w:rsidR="0054749F" w:rsidRPr="00D806AB" w:rsidRDefault="0054749F" w:rsidP="00D806AB">
      <w:pPr>
        <w:ind w:firstLineChars="200" w:firstLine="640"/>
        <w:rPr>
          <w:rFonts w:eastAsia="方正仿宋_GBK"/>
          <w:szCs w:val="40"/>
        </w:rPr>
      </w:pPr>
    </w:p>
    <w:p w:rsidR="0054749F" w:rsidRPr="00D806AB" w:rsidRDefault="0054749F" w:rsidP="00D806AB">
      <w:pPr>
        <w:ind w:firstLineChars="200" w:firstLine="640"/>
        <w:rPr>
          <w:rFonts w:eastAsia="方正仿宋_GBK"/>
          <w:szCs w:val="40"/>
        </w:rPr>
      </w:pPr>
    </w:p>
    <w:p w:rsidR="00D806AB" w:rsidRPr="004E4C93" w:rsidRDefault="00D806AB" w:rsidP="00D806AB">
      <w:pPr>
        <w:wordWrap w:val="0"/>
        <w:jc w:val="right"/>
        <w:rPr>
          <w:rFonts w:eastAsia="方正仿宋_GBK"/>
        </w:rPr>
      </w:pPr>
      <w:r w:rsidRPr="004E4C93">
        <w:rPr>
          <w:rFonts w:eastAsia="方正仿宋_GBK"/>
        </w:rPr>
        <w:t>江门市商务局</w:t>
      </w:r>
      <w:r w:rsidRPr="004E4C93">
        <w:rPr>
          <w:rFonts w:eastAsia="方正仿宋_GBK"/>
        </w:rPr>
        <w:t xml:space="preserve">          </w:t>
      </w:r>
    </w:p>
    <w:p w:rsidR="00D806AB" w:rsidRPr="004E4C93" w:rsidRDefault="00D806AB" w:rsidP="00D806AB">
      <w:pPr>
        <w:tabs>
          <w:tab w:val="left" w:pos="8505"/>
        </w:tabs>
        <w:wordWrap w:val="0"/>
        <w:jc w:val="right"/>
        <w:rPr>
          <w:rFonts w:eastAsia="方正仿宋_GBK"/>
        </w:rPr>
      </w:pPr>
      <w:r w:rsidRPr="004E4C93">
        <w:rPr>
          <w:rFonts w:eastAsia="方正仿宋_GBK"/>
        </w:rPr>
        <w:t>2023</w:t>
      </w:r>
      <w:r w:rsidRPr="004E4C93">
        <w:rPr>
          <w:rFonts w:eastAsia="方正仿宋_GBK"/>
        </w:rPr>
        <w:t>年</w:t>
      </w:r>
      <w:r>
        <w:rPr>
          <w:rFonts w:eastAsia="方正仿宋_GBK" w:hint="eastAsia"/>
        </w:rPr>
        <w:t>2</w:t>
      </w:r>
      <w:r w:rsidRPr="004E4C93">
        <w:rPr>
          <w:rFonts w:eastAsia="方正仿宋_GBK"/>
        </w:rPr>
        <w:t>月</w:t>
      </w:r>
      <w:r>
        <w:rPr>
          <w:rFonts w:eastAsia="方正仿宋_GBK" w:hint="eastAsia"/>
        </w:rPr>
        <w:t>20</w:t>
      </w:r>
      <w:r w:rsidRPr="004E4C93">
        <w:rPr>
          <w:rFonts w:eastAsia="方正仿宋_GBK"/>
        </w:rPr>
        <w:t>日</w:t>
      </w:r>
      <w:r w:rsidRPr="004E4C93">
        <w:rPr>
          <w:rFonts w:eastAsia="方正仿宋_GBK"/>
        </w:rPr>
        <w:t xml:space="preserve">        </w:t>
      </w:r>
    </w:p>
    <w:p w:rsidR="00D806AB" w:rsidRPr="00D806AB" w:rsidRDefault="00D806AB" w:rsidP="00D806AB">
      <w:pPr>
        <w:ind w:firstLine="640"/>
        <w:jc w:val="left"/>
        <w:rPr>
          <w:rFonts w:eastAsia="方正仿宋_GBK"/>
        </w:rPr>
      </w:pPr>
    </w:p>
    <w:p w:rsidR="00D806AB" w:rsidRPr="00D806AB" w:rsidRDefault="00D806AB" w:rsidP="00D806AB">
      <w:pPr>
        <w:jc w:val="center"/>
        <w:rPr>
          <w:rFonts w:eastAsia="方正仿宋_GBK"/>
        </w:rPr>
      </w:pPr>
      <w:r w:rsidRPr="00D806AB">
        <w:rPr>
          <w:rFonts w:eastAsia="方正仿宋_GBK"/>
        </w:rPr>
        <w:t>（联系人：卢家丽，电话：</w:t>
      </w:r>
      <w:r w:rsidRPr="00D806AB">
        <w:rPr>
          <w:rFonts w:eastAsia="方正仿宋_GBK"/>
        </w:rPr>
        <w:t>3508525</w:t>
      </w:r>
      <w:r w:rsidRPr="00D806AB">
        <w:rPr>
          <w:rFonts w:eastAsia="方正仿宋_GBK"/>
        </w:rPr>
        <w:t>）</w:t>
      </w:r>
    </w:p>
    <w:p w:rsidR="00D806AB" w:rsidRPr="00D806AB" w:rsidRDefault="00D806AB" w:rsidP="00D806AB">
      <w:pPr>
        <w:jc w:val="left"/>
        <w:rPr>
          <w:rFonts w:eastAsia="方正仿宋_GBK"/>
        </w:rPr>
      </w:pPr>
    </w:p>
    <w:p w:rsidR="00D806AB" w:rsidRPr="00D806AB" w:rsidRDefault="00D806AB" w:rsidP="00D806AB">
      <w:pPr>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D806AB" w:rsidRDefault="00D806AB" w:rsidP="00D806AB">
      <w:pPr>
        <w:tabs>
          <w:tab w:val="left" w:pos="8505"/>
        </w:tabs>
        <w:jc w:val="right"/>
        <w:rPr>
          <w:rFonts w:eastAsia="方正仿宋_GBK"/>
        </w:rPr>
      </w:pPr>
    </w:p>
    <w:p w:rsidR="00D806AB" w:rsidRPr="00113FAD" w:rsidRDefault="00D806AB" w:rsidP="00D806AB">
      <w:pPr>
        <w:rPr>
          <w:rFonts w:ascii="方正仿宋_GBK" w:eastAsia="方正仿宋_GBK" w:hAnsi="仿宋"/>
        </w:rPr>
      </w:pPr>
      <w:r>
        <w:rPr>
          <w:rFonts w:ascii="方正黑体_GBK" w:eastAsia="方正黑体_GBK" w:hint="eastAsia"/>
        </w:rPr>
        <w:t>公开方式：</w:t>
      </w:r>
      <w:r>
        <w:rPr>
          <w:rFonts w:ascii="方正仿宋_GBK" w:eastAsia="方正仿宋_GBK" w:hAnsi="仿宋" w:hint="eastAsia"/>
        </w:rPr>
        <w:t>主动</w:t>
      </w:r>
      <w:r>
        <w:rPr>
          <w:rFonts w:ascii="方正仿宋_GBK" w:eastAsia="方正仿宋_GBK" w:hAnsi="仿宋" w:hint="eastAsia"/>
        </w:rPr>
        <w:t>公开</w:t>
      </w:r>
    </w:p>
    <w:p w:rsidR="0054749F" w:rsidRDefault="0054749F" w:rsidP="0054749F">
      <w:pPr>
        <w:spacing w:line="579" w:lineRule="exact"/>
        <w:rPr>
          <w:rFonts w:ascii="方正仿宋_GBK" w:eastAsia="方正仿宋_GBK" w:hAnsi="方正仿宋_GBK" w:cs="方正仿宋_GBK" w:hint="eastAsia"/>
          <w:szCs w:val="40"/>
        </w:rPr>
      </w:pPr>
    </w:p>
    <w:p w:rsidR="00D806AB" w:rsidRPr="00D806AB" w:rsidRDefault="00D806AB" w:rsidP="00D806AB">
      <w:pPr>
        <w:ind w:firstLineChars="100" w:firstLine="280"/>
        <w:rPr>
          <w:rFonts w:eastAsia="方正仿宋_GBK"/>
          <w:color w:val="000000" w:themeColor="text1"/>
        </w:rPr>
      </w:pPr>
      <w:r w:rsidRPr="00D806AB">
        <w:rPr>
          <w:rFonts w:eastAsia="方正仿宋_GBK"/>
          <w:noProof/>
          <w:color w:val="000000" w:themeColor="text1"/>
          <w:sz w:val="28"/>
          <w:szCs w:val="28"/>
        </w:rPr>
        <mc:AlternateContent>
          <mc:Choice Requires="wps">
            <w:drawing>
              <wp:anchor distT="0" distB="0" distL="114300" distR="114300" simplePos="0" relativeHeight="251662336" behindDoc="0" locked="0" layoutInCell="1" allowOverlap="1" wp14:anchorId="26354444" wp14:editId="64889AA6">
                <wp:simplePos x="0" y="0"/>
                <wp:positionH relativeFrom="column">
                  <wp:posOffset>0</wp:posOffset>
                </wp:positionH>
                <wp:positionV relativeFrom="paragraph">
                  <wp:posOffset>0</wp:posOffset>
                </wp:positionV>
                <wp:extent cx="5646420" cy="0"/>
                <wp:effectExtent l="0" t="0" r="11430" b="19050"/>
                <wp:wrapNone/>
                <wp:docPr id="1" name="直接连接符 1"/>
                <wp:cNvGraphicFramePr/>
                <a:graphic xmlns:a="http://schemas.openxmlformats.org/drawingml/2006/main">
                  <a:graphicData uri="http://schemas.microsoft.com/office/word/2010/wordprocessingShape">
                    <wps:wsp>
                      <wps:cNvCnPr/>
                      <wps:spPr>
                        <a:xfrm>
                          <a:off x="0" y="0"/>
                          <a:ext cx="56464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0" to="44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"/>
            </w:pict>
          </mc:Fallback>
        </mc:AlternateContent>
      </w:r>
      <w:r w:rsidRPr="00D806AB">
        <w:rPr>
          <w:rFonts w:eastAsia="方正仿宋_GBK"/>
          <w:noProof/>
          <w:color w:val="000000" w:themeColor="text1"/>
          <w:sz w:val="28"/>
          <w:szCs w:val="28"/>
        </w:rPr>
        <mc:AlternateContent>
          <mc:Choice Requires="wps">
            <w:drawing>
              <wp:anchor distT="0" distB="0" distL="114300" distR="114300" simplePos="0" relativeHeight="251661312" behindDoc="0" locked="0" layoutInCell="1" allowOverlap="1" wp14:anchorId="67A1CA1D" wp14:editId="44D3A562">
                <wp:simplePos x="0" y="0"/>
                <wp:positionH relativeFrom="column">
                  <wp:posOffset>0</wp:posOffset>
                </wp:positionH>
                <wp:positionV relativeFrom="paragraph">
                  <wp:posOffset>367030</wp:posOffset>
                </wp:positionV>
                <wp:extent cx="5646420" cy="0"/>
                <wp:effectExtent l="0" t="0" r="11430" b="19050"/>
                <wp:wrapNone/>
                <wp:docPr id="2" name="直接连接符 2"/>
                <wp:cNvGraphicFramePr/>
                <a:graphic xmlns:a="http://schemas.openxmlformats.org/drawingml/2006/main">
                  <a:graphicData uri="http://schemas.microsoft.com/office/word/2010/wordprocessingShape">
                    <wps:wsp>
                      <wps:cNvCnPr/>
                      <wps:spPr>
                        <a:xfrm>
                          <a:off x="0" y="0"/>
                          <a:ext cx="56464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28.9pt" to="444.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"/>
            </w:pict>
          </mc:Fallback>
        </mc:AlternateContent>
      </w:r>
      <w:r w:rsidRPr="00D806AB">
        <w:rPr>
          <w:rFonts w:eastAsia="方正仿宋_GBK"/>
          <w:color w:val="000000" w:themeColor="text1"/>
          <w:sz w:val="28"/>
          <w:szCs w:val="28"/>
        </w:rPr>
        <w:t>抄送：市财政局。</w:t>
      </w:r>
    </w:p>
    <w:p w:rsidR="0054749F" w:rsidRPr="00AC2613" w:rsidRDefault="0054749F" w:rsidP="0054749F">
      <w:pPr>
        <w:spacing w:line="579" w:lineRule="exact"/>
        <w:jc w:val="center"/>
        <w:rPr>
          <w:rFonts w:ascii="方正小标宋简体" w:eastAsia="方正小标宋简体" w:hAnsi="方正小标宋简体" w:cs="方正小标宋简体"/>
          <w:sz w:val="42"/>
          <w:szCs w:val="42"/>
        </w:rPr>
      </w:pPr>
      <w:r w:rsidRPr="00AC2613">
        <w:rPr>
          <w:rFonts w:ascii="方正小标宋简体" w:eastAsia="方正小标宋简体" w:hAnsi="方正小标宋简体" w:cs="方正小标宋简体"/>
          <w:sz w:val="42"/>
          <w:szCs w:val="42"/>
        </w:rPr>
        <w:lastRenderedPageBreak/>
        <w:t>2023年中央财政外经贸发展专项资金</w:t>
      </w:r>
    </w:p>
    <w:p w:rsidR="0054749F" w:rsidRPr="00AC2613" w:rsidRDefault="0054749F" w:rsidP="0054749F">
      <w:pPr>
        <w:spacing w:line="579" w:lineRule="exact"/>
        <w:jc w:val="center"/>
        <w:rPr>
          <w:rFonts w:ascii="仿宋" w:eastAsia="仿宋" w:hAnsi="仿宋" w:cs="仿宋"/>
          <w:sz w:val="42"/>
          <w:szCs w:val="42"/>
        </w:rPr>
      </w:pPr>
      <w:r w:rsidRPr="00AC2613">
        <w:rPr>
          <w:rFonts w:ascii="方正小标宋简体" w:eastAsia="方正小标宋简体" w:hAnsi="方正小标宋简体" w:cs="方正小标宋简体" w:hint="eastAsia"/>
          <w:sz w:val="42"/>
          <w:szCs w:val="42"/>
        </w:rPr>
        <w:t>（跨境电子商务事项）申报指南</w:t>
      </w:r>
    </w:p>
    <w:p w:rsidR="0054749F" w:rsidRPr="00D806AB" w:rsidRDefault="0054749F" w:rsidP="00D806AB">
      <w:pPr>
        <w:ind w:firstLineChars="200" w:firstLine="640"/>
        <w:rPr>
          <w:rFonts w:eastAsia="方正仿宋_GBK"/>
          <w:color w:val="000000" w:themeColor="text1"/>
        </w:rPr>
      </w:pPr>
    </w:p>
    <w:p w:rsidR="0054749F" w:rsidRPr="00E97CEA" w:rsidRDefault="0054749F" w:rsidP="00D806AB">
      <w:pPr>
        <w:ind w:firstLineChars="200" w:firstLine="640"/>
        <w:rPr>
          <w:rFonts w:ascii="方正黑体_GBK" w:eastAsia="方正黑体_GBK" w:hint="eastAsia"/>
          <w:color w:val="000000" w:themeColor="text1"/>
        </w:rPr>
      </w:pPr>
      <w:r w:rsidRPr="00E97CEA">
        <w:rPr>
          <w:rFonts w:ascii="方正黑体_GBK" w:eastAsia="方正黑体_GBK" w:hint="eastAsia"/>
          <w:color w:val="000000" w:themeColor="text1"/>
        </w:rPr>
        <w:t>一、申报对象</w:t>
      </w:r>
    </w:p>
    <w:p w:rsidR="00592E2B" w:rsidRDefault="0054749F" w:rsidP="00D806AB">
      <w:pPr>
        <w:ind w:firstLineChars="200" w:firstLine="640"/>
        <w:rPr>
          <w:rFonts w:eastAsia="方正仿宋_GBK" w:hint="eastAsia"/>
          <w:color w:val="000000" w:themeColor="text1"/>
        </w:rPr>
      </w:pPr>
      <w:r w:rsidRPr="00D806AB">
        <w:rPr>
          <w:rFonts w:eastAsia="方正仿宋_GBK"/>
          <w:color w:val="000000" w:themeColor="text1"/>
        </w:rPr>
        <w:t>（一）依法在江门市行政区域内进行商</w:t>
      </w:r>
      <w:proofErr w:type="gramStart"/>
      <w:r w:rsidRPr="00D806AB">
        <w:rPr>
          <w:rFonts w:eastAsia="方正仿宋_GBK"/>
          <w:color w:val="000000" w:themeColor="text1"/>
        </w:rPr>
        <w:t>事登记</w:t>
      </w:r>
      <w:proofErr w:type="gramEnd"/>
      <w:r w:rsidRPr="00D806AB">
        <w:rPr>
          <w:rFonts w:eastAsia="方正仿宋_GBK"/>
          <w:color w:val="000000" w:themeColor="text1"/>
        </w:rPr>
        <w:t>或社会组织登记，具有独立法人资格且符合申报条件的企业、社会组织。</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（二）依法在政府有关部门进行登记备案且符合申报条件的院校。</w:t>
      </w:r>
    </w:p>
    <w:p w:rsidR="0054749F" w:rsidRPr="00E97CEA" w:rsidRDefault="0054749F" w:rsidP="00D806AB">
      <w:pPr>
        <w:ind w:firstLineChars="200" w:firstLine="640"/>
        <w:rPr>
          <w:rFonts w:ascii="方正黑体_GBK" w:eastAsia="方正黑体_GBK"/>
          <w:color w:val="000000" w:themeColor="text1"/>
        </w:rPr>
      </w:pPr>
      <w:r w:rsidRPr="00E97CEA">
        <w:rPr>
          <w:rFonts w:ascii="方正黑体_GBK" w:eastAsia="方正黑体_GBK"/>
          <w:color w:val="000000" w:themeColor="text1"/>
        </w:rPr>
        <w:t>二、申报项目内容</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（一）培育跨境电商企业。</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对江门市跨境电商企业于</w:t>
      </w:r>
      <w:r w:rsidRPr="00D806AB">
        <w:rPr>
          <w:rFonts w:eastAsia="方正仿宋_GBK"/>
          <w:color w:val="000000" w:themeColor="text1"/>
        </w:rPr>
        <w:t>2021</w:t>
      </w:r>
      <w:r w:rsidRPr="00D806AB">
        <w:rPr>
          <w:rFonts w:eastAsia="方正仿宋_GBK"/>
          <w:color w:val="000000" w:themeColor="text1"/>
        </w:rPr>
        <w:t>年</w:t>
      </w:r>
      <w:r w:rsidRPr="00D806AB">
        <w:rPr>
          <w:rFonts w:eastAsia="方正仿宋_GBK"/>
          <w:color w:val="000000" w:themeColor="text1"/>
        </w:rPr>
        <w:t>7</w:t>
      </w:r>
      <w:r w:rsidRPr="00D806AB">
        <w:rPr>
          <w:rFonts w:eastAsia="方正仿宋_GBK"/>
          <w:color w:val="000000" w:themeColor="text1"/>
        </w:rPr>
        <w:t>月</w:t>
      </w:r>
      <w:r w:rsidRPr="00D806AB">
        <w:rPr>
          <w:rFonts w:eastAsia="方正仿宋_GBK"/>
          <w:color w:val="000000" w:themeColor="text1"/>
        </w:rPr>
        <w:t>1</w:t>
      </w:r>
      <w:r w:rsidRPr="00D806AB">
        <w:rPr>
          <w:rFonts w:eastAsia="方正仿宋_GBK"/>
          <w:color w:val="000000" w:themeColor="text1"/>
        </w:rPr>
        <w:t>日至</w:t>
      </w:r>
      <w:r w:rsidRPr="00D806AB">
        <w:rPr>
          <w:rFonts w:eastAsia="方正仿宋_GBK"/>
          <w:color w:val="000000" w:themeColor="text1"/>
        </w:rPr>
        <w:t>2022</w:t>
      </w:r>
      <w:r w:rsidRPr="00D806AB">
        <w:rPr>
          <w:rFonts w:eastAsia="方正仿宋_GBK"/>
          <w:color w:val="000000" w:themeColor="text1"/>
        </w:rPr>
        <w:t>年</w:t>
      </w:r>
      <w:r w:rsidRPr="00D806AB">
        <w:rPr>
          <w:rFonts w:eastAsia="方正仿宋_GBK"/>
          <w:color w:val="000000" w:themeColor="text1"/>
        </w:rPr>
        <w:t>6</w:t>
      </w:r>
      <w:r w:rsidRPr="00D806AB">
        <w:rPr>
          <w:rFonts w:eastAsia="方正仿宋_GBK"/>
          <w:color w:val="000000" w:themeColor="text1"/>
        </w:rPr>
        <w:t>月</w:t>
      </w:r>
      <w:r w:rsidRPr="00D806AB">
        <w:rPr>
          <w:rFonts w:eastAsia="方正仿宋_GBK"/>
          <w:color w:val="000000" w:themeColor="text1"/>
        </w:rPr>
        <w:t>30</w:t>
      </w:r>
      <w:r w:rsidRPr="00D806AB">
        <w:rPr>
          <w:rFonts w:eastAsia="方正仿宋_GBK"/>
          <w:color w:val="000000" w:themeColor="text1"/>
        </w:rPr>
        <w:t>日期间，创新业</w:t>
      </w:r>
      <w:proofErr w:type="gramStart"/>
      <w:r w:rsidRPr="00D806AB">
        <w:rPr>
          <w:rFonts w:eastAsia="方正仿宋_GBK"/>
          <w:color w:val="000000" w:themeColor="text1"/>
        </w:rPr>
        <w:t>态模式</w:t>
      </w:r>
      <w:proofErr w:type="gramEnd"/>
      <w:r w:rsidRPr="00D806AB">
        <w:rPr>
          <w:rFonts w:eastAsia="方正仿宋_GBK"/>
          <w:color w:val="000000" w:themeColor="text1"/>
        </w:rPr>
        <w:t>与应用、打造自</w:t>
      </w:r>
      <w:proofErr w:type="gramStart"/>
      <w:r w:rsidRPr="00D806AB">
        <w:rPr>
          <w:rFonts w:eastAsia="方正仿宋_GBK"/>
          <w:color w:val="000000" w:themeColor="text1"/>
        </w:rPr>
        <w:t>主跨境电商</w:t>
      </w:r>
      <w:proofErr w:type="gramEnd"/>
      <w:r w:rsidRPr="00D806AB">
        <w:rPr>
          <w:rFonts w:eastAsia="方正仿宋_GBK"/>
          <w:color w:val="000000" w:themeColor="text1"/>
        </w:rPr>
        <w:t>品牌、建设跨境电</w:t>
      </w:r>
      <w:proofErr w:type="gramStart"/>
      <w:r w:rsidRPr="00D806AB">
        <w:rPr>
          <w:rFonts w:eastAsia="方正仿宋_GBK"/>
          <w:color w:val="000000" w:themeColor="text1"/>
        </w:rPr>
        <w:t>商独立站</w:t>
      </w:r>
      <w:proofErr w:type="gramEnd"/>
      <w:r w:rsidRPr="00D806AB">
        <w:rPr>
          <w:rFonts w:eastAsia="方正仿宋_GBK"/>
          <w:color w:val="000000" w:themeColor="text1"/>
        </w:rPr>
        <w:t>、加强产品研发和业务系统开发，以及支付厂租、检测、营销、物流、出口信用保险、参加展会等综合成本项目资金按</w:t>
      </w:r>
      <w:r w:rsidRPr="00D806AB">
        <w:rPr>
          <w:rFonts w:eastAsia="方正仿宋_GBK"/>
          <w:color w:val="000000" w:themeColor="text1"/>
        </w:rPr>
        <w:t>50%</w:t>
      </w:r>
      <w:r w:rsidRPr="00D806AB">
        <w:rPr>
          <w:rFonts w:eastAsia="方正仿宋_GBK"/>
          <w:color w:val="000000" w:themeColor="text1"/>
        </w:rPr>
        <w:t>比例给予补贴。每个企业支持金额最高不超过</w:t>
      </w:r>
      <w:r w:rsidRPr="00D806AB">
        <w:rPr>
          <w:rFonts w:eastAsia="方正仿宋_GBK"/>
          <w:color w:val="000000" w:themeColor="text1"/>
        </w:rPr>
        <w:t>50</w:t>
      </w:r>
      <w:r w:rsidRPr="00D806AB">
        <w:rPr>
          <w:rFonts w:eastAsia="方正仿宋_GBK"/>
          <w:color w:val="000000" w:themeColor="text1"/>
        </w:rPr>
        <w:t>万元。已认定为省级跨境电商企业的不列入支持对象。</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（二）开展跨境电商公共服务。</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1</w:t>
      </w:r>
      <w:r w:rsidR="00592E2B">
        <w:rPr>
          <w:rFonts w:eastAsia="方正仿宋_GBK" w:hint="eastAsia"/>
          <w:color w:val="000000" w:themeColor="text1"/>
        </w:rPr>
        <w:t>．</w:t>
      </w:r>
      <w:r w:rsidRPr="00D806AB">
        <w:rPr>
          <w:rFonts w:eastAsia="方正仿宋_GBK"/>
          <w:color w:val="000000" w:themeColor="text1"/>
        </w:rPr>
        <w:t>江门市企业、院校、行业协会等组织于</w:t>
      </w:r>
      <w:r w:rsidRPr="00D806AB">
        <w:rPr>
          <w:rFonts w:eastAsia="方正仿宋_GBK"/>
          <w:color w:val="000000" w:themeColor="text1"/>
        </w:rPr>
        <w:t>2021</w:t>
      </w:r>
      <w:r w:rsidRPr="00D806AB">
        <w:rPr>
          <w:rFonts w:eastAsia="方正仿宋_GBK"/>
          <w:color w:val="000000" w:themeColor="text1"/>
        </w:rPr>
        <w:t>年</w:t>
      </w:r>
      <w:r w:rsidRPr="00D806AB">
        <w:rPr>
          <w:rFonts w:eastAsia="方正仿宋_GBK"/>
          <w:color w:val="000000" w:themeColor="text1"/>
        </w:rPr>
        <w:t>7</w:t>
      </w:r>
      <w:r w:rsidRPr="00D806AB">
        <w:rPr>
          <w:rFonts w:eastAsia="方正仿宋_GBK"/>
          <w:color w:val="000000" w:themeColor="text1"/>
        </w:rPr>
        <w:t>月</w:t>
      </w:r>
      <w:r w:rsidRPr="00D806AB">
        <w:rPr>
          <w:rFonts w:eastAsia="方正仿宋_GBK"/>
          <w:color w:val="000000" w:themeColor="text1"/>
        </w:rPr>
        <w:t>1</w:t>
      </w:r>
      <w:r w:rsidRPr="00D806AB">
        <w:rPr>
          <w:rFonts w:eastAsia="方正仿宋_GBK"/>
          <w:color w:val="000000" w:themeColor="text1"/>
        </w:rPr>
        <w:t>日至</w:t>
      </w:r>
      <w:r w:rsidRPr="00D806AB">
        <w:rPr>
          <w:rFonts w:eastAsia="方正仿宋_GBK"/>
          <w:color w:val="000000" w:themeColor="text1"/>
        </w:rPr>
        <w:t>2022</w:t>
      </w:r>
      <w:r w:rsidRPr="00D806AB">
        <w:rPr>
          <w:rFonts w:eastAsia="方正仿宋_GBK"/>
          <w:color w:val="000000" w:themeColor="text1"/>
        </w:rPr>
        <w:t>年</w:t>
      </w:r>
      <w:r w:rsidRPr="00D806AB">
        <w:rPr>
          <w:rFonts w:eastAsia="方正仿宋_GBK"/>
          <w:color w:val="000000" w:themeColor="text1"/>
        </w:rPr>
        <w:t>6</w:t>
      </w:r>
      <w:r w:rsidRPr="00D806AB">
        <w:rPr>
          <w:rFonts w:eastAsia="方正仿宋_GBK"/>
          <w:color w:val="000000" w:themeColor="text1"/>
        </w:rPr>
        <w:t>月</w:t>
      </w:r>
      <w:r w:rsidRPr="00D806AB">
        <w:rPr>
          <w:rFonts w:eastAsia="方正仿宋_GBK"/>
          <w:color w:val="000000" w:themeColor="text1"/>
        </w:rPr>
        <w:t>30</w:t>
      </w:r>
      <w:r w:rsidRPr="00D806AB">
        <w:rPr>
          <w:rFonts w:eastAsia="方正仿宋_GBK"/>
          <w:color w:val="000000" w:themeColor="text1"/>
        </w:rPr>
        <w:t>日期间，开展的跨境电商专业技能培训，资金按</w:t>
      </w:r>
      <w:r w:rsidRPr="00D806AB">
        <w:rPr>
          <w:rFonts w:eastAsia="方正仿宋_GBK"/>
          <w:color w:val="000000" w:themeColor="text1"/>
        </w:rPr>
        <w:t>50%</w:t>
      </w:r>
      <w:r w:rsidRPr="00D806AB">
        <w:rPr>
          <w:rFonts w:eastAsia="方正仿宋_GBK"/>
          <w:color w:val="000000" w:themeColor="text1"/>
        </w:rPr>
        <w:t>比例给予补贴，支持金额最高不超过</w:t>
      </w:r>
      <w:r w:rsidRPr="00D806AB">
        <w:rPr>
          <w:rFonts w:eastAsia="方正仿宋_GBK"/>
          <w:color w:val="000000" w:themeColor="text1"/>
        </w:rPr>
        <w:t>30</w:t>
      </w:r>
      <w:r w:rsidRPr="00D806AB">
        <w:rPr>
          <w:rFonts w:eastAsia="方正仿宋_GBK"/>
          <w:color w:val="000000" w:themeColor="text1"/>
        </w:rPr>
        <w:t>万元。</w:t>
      </w:r>
    </w:p>
    <w:p w:rsidR="0054749F" w:rsidRPr="00D806AB" w:rsidRDefault="00592E2B" w:rsidP="007E1CDE">
      <w:pPr>
        <w:ind w:firstLineChars="200" w:firstLine="616"/>
        <w:rPr>
          <w:rFonts w:eastAsia="方正仿宋_GBK"/>
          <w:color w:val="000000" w:themeColor="text1"/>
        </w:rPr>
      </w:pPr>
      <w:r w:rsidRPr="007E1CDE">
        <w:rPr>
          <w:rFonts w:eastAsia="方正仿宋_GBK"/>
          <w:color w:val="000000" w:themeColor="text1"/>
          <w:spacing w:val="-6"/>
        </w:rPr>
        <w:t>2</w:t>
      </w:r>
      <w:r w:rsidRPr="007E1CDE">
        <w:rPr>
          <w:rFonts w:eastAsia="方正仿宋_GBK" w:hint="eastAsia"/>
          <w:color w:val="000000" w:themeColor="text1"/>
          <w:spacing w:val="-6"/>
        </w:rPr>
        <w:t>．</w:t>
      </w:r>
      <w:r w:rsidR="0054749F" w:rsidRPr="007E1CDE">
        <w:rPr>
          <w:rFonts w:eastAsia="方正仿宋_GBK"/>
          <w:color w:val="000000" w:themeColor="text1"/>
          <w:spacing w:val="-6"/>
        </w:rPr>
        <w:t>江门市企业、院校、行业协会等组织于</w:t>
      </w:r>
      <w:r w:rsidR="0054749F" w:rsidRPr="007E1CDE">
        <w:rPr>
          <w:rFonts w:eastAsia="方正仿宋_GBK"/>
          <w:color w:val="000000" w:themeColor="text1"/>
          <w:spacing w:val="-6"/>
        </w:rPr>
        <w:t>2022</w:t>
      </w:r>
      <w:r w:rsidR="0054749F" w:rsidRPr="007E1CDE">
        <w:rPr>
          <w:rFonts w:eastAsia="方正仿宋_GBK"/>
          <w:color w:val="000000" w:themeColor="text1"/>
          <w:spacing w:val="-6"/>
        </w:rPr>
        <w:t>年</w:t>
      </w:r>
      <w:r w:rsidR="0054749F" w:rsidRPr="007E1CDE">
        <w:rPr>
          <w:rFonts w:eastAsia="方正仿宋_GBK"/>
          <w:color w:val="000000" w:themeColor="text1"/>
          <w:spacing w:val="-6"/>
        </w:rPr>
        <w:t>7</w:t>
      </w:r>
      <w:r w:rsidR="0054749F" w:rsidRPr="007E1CDE">
        <w:rPr>
          <w:rFonts w:eastAsia="方正仿宋_GBK"/>
          <w:color w:val="000000" w:themeColor="text1"/>
          <w:spacing w:val="-6"/>
        </w:rPr>
        <w:t>月</w:t>
      </w:r>
      <w:r w:rsidR="0054749F" w:rsidRPr="007E1CDE">
        <w:rPr>
          <w:rFonts w:eastAsia="方正仿宋_GBK"/>
          <w:color w:val="000000" w:themeColor="text1"/>
          <w:spacing w:val="-6"/>
        </w:rPr>
        <w:t>1</w:t>
      </w:r>
      <w:r w:rsidR="0054749F" w:rsidRPr="007E1CDE">
        <w:rPr>
          <w:rFonts w:eastAsia="方正仿宋_GBK"/>
          <w:color w:val="000000" w:themeColor="text1"/>
          <w:spacing w:val="-6"/>
        </w:rPr>
        <w:t>日至</w:t>
      </w:r>
      <w:r w:rsidR="0054749F" w:rsidRPr="007E1CDE">
        <w:rPr>
          <w:rFonts w:eastAsia="方正仿宋_GBK"/>
          <w:color w:val="000000" w:themeColor="text1"/>
          <w:spacing w:val="-6"/>
        </w:rPr>
        <w:t>2022</w:t>
      </w:r>
      <w:r w:rsidR="0054749F" w:rsidRPr="007E1CDE">
        <w:rPr>
          <w:rFonts w:eastAsia="方正仿宋_GBK"/>
          <w:color w:val="000000" w:themeColor="text1"/>
          <w:spacing w:val="-6"/>
        </w:rPr>
        <w:t>年</w:t>
      </w:r>
      <w:r w:rsidR="0054749F" w:rsidRPr="007E1CDE">
        <w:rPr>
          <w:rFonts w:eastAsia="方正仿宋_GBK"/>
          <w:color w:val="000000" w:themeColor="text1"/>
          <w:spacing w:val="-6"/>
        </w:rPr>
        <w:t>12</w:t>
      </w:r>
      <w:r w:rsidR="0054749F" w:rsidRPr="007E1CDE">
        <w:rPr>
          <w:rFonts w:eastAsia="方正仿宋_GBK"/>
          <w:color w:val="000000" w:themeColor="text1"/>
          <w:spacing w:val="-6"/>
        </w:rPr>
        <w:t>月</w:t>
      </w:r>
      <w:r w:rsidR="0054749F" w:rsidRPr="007E1CDE">
        <w:rPr>
          <w:rFonts w:eastAsia="方正仿宋_GBK"/>
          <w:color w:val="000000" w:themeColor="text1"/>
          <w:spacing w:val="-6"/>
        </w:rPr>
        <w:t>31</w:t>
      </w:r>
      <w:r w:rsidR="0054749F" w:rsidRPr="007E1CDE">
        <w:rPr>
          <w:rFonts w:eastAsia="方正仿宋_GBK"/>
          <w:color w:val="000000" w:themeColor="text1"/>
          <w:spacing w:val="-6"/>
        </w:rPr>
        <w:t>日期间开展和参与跨境电商对接交流和展会活动，</w:t>
      </w:r>
      <w:r w:rsidR="0054749F" w:rsidRPr="00D806AB">
        <w:rPr>
          <w:rFonts w:eastAsia="方正仿宋_GBK"/>
          <w:color w:val="000000" w:themeColor="text1"/>
        </w:rPr>
        <w:lastRenderedPageBreak/>
        <w:t>对场地和宣传费用按</w:t>
      </w:r>
      <w:r w:rsidR="0054749F" w:rsidRPr="00D806AB">
        <w:rPr>
          <w:rFonts w:eastAsia="方正仿宋_GBK"/>
          <w:color w:val="000000" w:themeColor="text1"/>
        </w:rPr>
        <w:t>50%</w:t>
      </w:r>
      <w:r w:rsidR="0054749F" w:rsidRPr="00D806AB">
        <w:rPr>
          <w:rFonts w:eastAsia="方正仿宋_GBK"/>
          <w:color w:val="000000" w:themeColor="text1"/>
        </w:rPr>
        <w:t>比例给予补贴，支持金额最高不超过</w:t>
      </w:r>
      <w:r w:rsidR="0054749F" w:rsidRPr="00D806AB">
        <w:rPr>
          <w:rFonts w:eastAsia="方正仿宋_GBK"/>
          <w:color w:val="000000" w:themeColor="text1"/>
        </w:rPr>
        <w:t>30</w:t>
      </w:r>
      <w:r w:rsidR="0054749F" w:rsidRPr="00D806AB">
        <w:rPr>
          <w:rFonts w:eastAsia="方正仿宋_GBK"/>
          <w:color w:val="000000" w:themeColor="text1"/>
        </w:rPr>
        <w:t>万元。</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3</w:t>
      </w:r>
      <w:r>
        <w:rPr>
          <w:rFonts w:eastAsia="方正仿宋_GBK" w:hint="eastAsia"/>
          <w:color w:val="000000" w:themeColor="text1"/>
        </w:rPr>
        <w:t>．</w:t>
      </w:r>
      <w:r w:rsidR="0054749F" w:rsidRPr="00D806AB">
        <w:rPr>
          <w:rFonts w:eastAsia="方正仿宋_GBK"/>
          <w:color w:val="000000" w:themeColor="text1"/>
        </w:rPr>
        <w:t>江门市企业、院校、行业协会等组织于</w:t>
      </w:r>
      <w:r w:rsidR="0054749F" w:rsidRPr="00D806AB">
        <w:rPr>
          <w:rFonts w:eastAsia="方正仿宋_GBK"/>
          <w:color w:val="000000" w:themeColor="text1"/>
        </w:rPr>
        <w:t>2021</w:t>
      </w:r>
      <w:r w:rsidR="0054749F" w:rsidRPr="00D806AB">
        <w:rPr>
          <w:rFonts w:eastAsia="方正仿宋_GBK"/>
          <w:color w:val="000000" w:themeColor="text1"/>
        </w:rPr>
        <w:t>年</w:t>
      </w:r>
      <w:r w:rsidR="0054749F" w:rsidRPr="00D806AB">
        <w:rPr>
          <w:rFonts w:eastAsia="方正仿宋_GBK"/>
          <w:color w:val="000000" w:themeColor="text1"/>
        </w:rPr>
        <w:t>7</w:t>
      </w:r>
      <w:r w:rsidR="0054749F" w:rsidRPr="00D806AB">
        <w:rPr>
          <w:rFonts w:eastAsia="方正仿宋_GBK"/>
          <w:color w:val="000000" w:themeColor="text1"/>
        </w:rPr>
        <w:t>月</w:t>
      </w:r>
      <w:r w:rsidR="0054749F" w:rsidRPr="00D806AB">
        <w:rPr>
          <w:rFonts w:eastAsia="方正仿宋_GBK"/>
          <w:color w:val="000000" w:themeColor="text1"/>
        </w:rPr>
        <w:t>1</w:t>
      </w:r>
      <w:r w:rsidR="0054749F" w:rsidRPr="00D806AB">
        <w:rPr>
          <w:rFonts w:eastAsia="方正仿宋_GBK"/>
          <w:color w:val="000000" w:themeColor="text1"/>
        </w:rPr>
        <w:t>日至</w:t>
      </w:r>
      <w:r w:rsidR="0054749F" w:rsidRPr="00D806AB">
        <w:rPr>
          <w:rFonts w:eastAsia="方正仿宋_GBK"/>
          <w:color w:val="000000" w:themeColor="text1"/>
        </w:rPr>
        <w:t>2022</w:t>
      </w:r>
      <w:r w:rsidR="0054749F" w:rsidRPr="00D806AB">
        <w:rPr>
          <w:rFonts w:eastAsia="方正仿宋_GBK"/>
          <w:color w:val="000000" w:themeColor="text1"/>
        </w:rPr>
        <w:t>年</w:t>
      </w:r>
      <w:r w:rsidR="0054749F" w:rsidRPr="00D806AB">
        <w:rPr>
          <w:rFonts w:eastAsia="方正仿宋_GBK"/>
          <w:color w:val="000000" w:themeColor="text1"/>
        </w:rPr>
        <w:t>6</w:t>
      </w:r>
      <w:r w:rsidR="0054749F" w:rsidRPr="00D806AB">
        <w:rPr>
          <w:rFonts w:eastAsia="方正仿宋_GBK"/>
          <w:color w:val="000000" w:themeColor="text1"/>
        </w:rPr>
        <w:t>月</w:t>
      </w:r>
      <w:r w:rsidR="0054749F" w:rsidRPr="00D806AB">
        <w:rPr>
          <w:rFonts w:eastAsia="方正仿宋_GBK"/>
          <w:color w:val="000000" w:themeColor="text1"/>
        </w:rPr>
        <w:t>30</w:t>
      </w:r>
      <w:r w:rsidR="0054749F" w:rsidRPr="00D806AB">
        <w:rPr>
          <w:rFonts w:eastAsia="方正仿宋_GBK"/>
          <w:color w:val="000000" w:themeColor="text1"/>
        </w:rPr>
        <w:t>日期间开展江门跨境</w:t>
      </w:r>
      <w:proofErr w:type="gramStart"/>
      <w:r w:rsidR="0054749F" w:rsidRPr="00D806AB">
        <w:rPr>
          <w:rFonts w:eastAsia="方正仿宋_GBK"/>
          <w:color w:val="000000" w:themeColor="text1"/>
        </w:rPr>
        <w:t>电商综试区</w:t>
      </w:r>
      <w:proofErr w:type="gramEnd"/>
      <w:r w:rsidR="0054749F" w:rsidRPr="00D806AB">
        <w:rPr>
          <w:rFonts w:eastAsia="方正仿宋_GBK"/>
          <w:color w:val="000000" w:themeColor="text1"/>
        </w:rPr>
        <w:t>建设成果宣传活动，对场地和宣传费用按</w:t>
      </w:r>
      <w:r w:rsidR="0054749F" w:rsidRPr="00D806AB">
        <w:rPr>
          <w:rFonts w:eastAsia="方正仿宋_GBK"/>
          <w:color w:val="000000" w:themeColor="text1"/>
        </w:rPr>
        <w:t>50%</w:t>
      </w:r>
      <w:r w:rsidR="0054749F" w:rsidRPr="00D806AB">
        <w:rPr>
          <w:rFonts w:eastAsia="方正仿宋_GBK"/>
          <w:color w:val="000000" w:themeColor="text1"/>
        </w:rPr>
        <w:t>比例给予补贴，支持金额最高不超过</w:t>
      </w:r>
      <w:r w:rsidR="0054749F" w:rsidRPr="00D806AB">
        <w:rPr>
          <w:rFonts w:eastAsia="方正仿宋_GBK"/>
          <w:color w:val="000000" w:themeColor="text1"/>
        </w:rPr>
        <w:t>30</w:t>
      </w:r>
      <w:r w:rsidR="0054749F" w:rsidRPr="00D806AB">
        <w:rPr>
          <w:rFonts w:eastAsia="方正仿宋_GBK"/>
          <w:color w:val="000000" w:themeColor="text1"/>
        </w:rPr>
        <w:t>万元。</w:t>
      </w:r>
    </w:p>
    <w:p w:rsidR="0054749F" w:rsidRPr="00E97CEA" w:rsidRDefault="0054749F" w:rsidP="00D806AB">
      <w:pPr>
        <w:ind w:firstLineChars="200" w:firstLine="640"/>
        <w:rPr>
          <w:rFonts w:ascii="方正黑体_GBK" w:eastAsia="方正黑体_GBK"/>
          <w:color w:val="000000" w:themeColor="text1"/>
        </w:rPr>
      </w:pPr>
      <w:r w:rsidRPr="00E97CEA">
        <w:rPr>
          <w:rFonts w:ascii="方正黑体_GBK" w:eastAsia="方正黑体_GBK"/>
          <w:color w:val="000000" w:themeColor="text1"/>
        </w:rPr>
        <w:t>三、申报时间</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申报单位须于</w:t>
      </w:r>
      <w:r w:rsidRPr="00D806AB">
        <w:rPr>
          <w:rFonts w:eastAsia="方正仿宋_GBK"/>
          <w:color w:val="000000" w:themeColor="text1"/>
        </w:rPr>
        <w:t>2023</w:t>
      </w:r>
      <w:r w:rsidRPr="00D806AB">
        <w:rPr>
          <w:rFonts w:eastAsia="方正仿宋_GBK"/>
          <w:color w:val="000000" w:themeColor="text1"/>
        </w:rPr>
        <w:t>年</w:t>
      </w:r>
      <w:r w:rsidRPr="00D806AB">
        <w:rPr>
          <w:rFonts w:eastAsia="方正仿宋_GBK"/>
          <w:color w:val="000000" w:themeColor="text1"/>
        </w:rPr>
        <w:t>2</w:t>
      </w:r>
      <w:r w:rsidRPr="00D806AB">
        <w:rPr>
          <w:rFonts w:eastAsia="方正仿宋_GBK"/>
          <w:color w:val="000000" w:themeColor="text1"/>
        </w:rPr>
        <w:t>月</w:t>
      </w:r>
      <w:r w:rsidRPr="00D806AB">
        <w:rPr>
          <w:rFonts w:eastAsia="方正仿宋_GBK"/>
          <w:color w:val="000000" w:themeColor="text1"/>
        </w:rPr>
        <w:t>24</w:t>
      </w:r>
      <w:r w:rsidRPr="00D806AB">
        <w:rPr>
          <w:rFonts w:eastAsia="方正仿宋_GBK"/>
          <w:color w:val="000000" w:themeColor="text1"/>
        </w:rPr>
        <w:t>日前将申报材料递交属地县（市、区）商务主管部门。各县（市、区）商务主管部门接收材料并进行初步审核，对符合条件的项目加具审核意见，于</w:t>
      </w:r>
      <w:r w:rsidRPr="00D806AB">
        <w:rPr>
          <w:rFonts w:eastAsia="方正仿宋_GBK"/>
          <w:color w:val="000000" w:themeColor="text1"/>
        </w:rPr>
        <w:t>3</w:t>
      </w:r>
      <w:r w:rsidRPr="00D806AB">
        <w:rPr>
          <w:rFonts w:eastAsia="方正仿宋_GBK"/>
          <w:color w:val="000000" w:themeColor="text1"/>
        </w:rPr>
        <w:t>月</w:t>
      </w:r>
      <w:r w:rsidRPr="00D806AB">
        <w:rPr>
          <w:rFonts w:eastAsia="方正仿宋_GBK"/>
          <w:color w:val="000000" w:themeColor="text1"/>
        </w:rPr>
        <w:t>3</w:t>
      </w:r>
      <w:r w:rsidRPr="00D806AB">
        <w:rPr>
          <w:rFonts w:eastAsia="方正仿宋_GBK"/>
          <w:color w:val="000000" w:themeColor="text1"/>
        </w:rPr>
        <w:t>日前将通过审核的申报材料汇总上报市商务局。</w:t>
      </w:r>
    </w:p>
    <w:p w:rsidR="0054749F" w:rsidRPr="00E97CEA" w:rsidRDefault="0054749F" w:rsidP="00D806AB">
      <w:pPr>
        <w:ind w:firstLineChars="200" w:firstLine="640"/>
        <w:rPr>
          <w:rFonts w:ascii="方正黑体_GBK" w:eastAsia="方正黑体_GBK"/>
          <w:color w:val="000000" w:themeColor="text1"/>
        </w:rPr>
      </w:pPr>
      <w:r w:rsidRPr="00E97CEA">
        <w:rPr>
          <w:rFonts w:ascii="方正黑体_GBK" w:eastAsia="方正黑体_GBK"/>
          <w:color w:val="000000" w:themeColor="text1"/>
        </w:rPr>
        <w:t>四、申报材料</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（一）培育跨境电商企业。</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1</w:t>
      </w:r>
      <w:r>
        <w:rPr>
          <w:rFonts w:eastAsia="方正仿宋_GBK" w:hint="eastAsia"/>
          <w:color w:val="000000" w:themeColor="text1"/>
        </w:rPr>
        <w:t>．</w:t>
      </w:r>
      <w:r w:rsidR="0054749F" w:rsidRPr="00D806AB">
        <w:rPr>
          <w:rFonts w:eastAsia="方正仿宋_GBK"/>
          <w:color w:val="000000" w:themeColor="text1"/>
        </w:rPr>
        <w:t>江门市</w:t>
      </w:r>
      <w:r w:rsidR="0054749F" w:rsidRPr="00D806AB">
        <w:rPr>
          <w:rFonts w:eastAsia="方正仿宋_GBK"/>
          <w:color w:val="000000" w:themeColor="text1"/>
        </w:rPr>
        <w:t>2023</w:t>
      </w:r>
      <w:r w:rsidR="0054749F" w:rsidRPr="00D806AB">
        <w:rPr>
          <w:rFonts w:eastAsia="方正仿宋_GBK"/>
          <w:color w:val="000000" w:themeColor="text1"/>
        </w:rPr>
        <w:t>年中央财政外经贸发展专项资金（跨境电子商务事项）项目扶持资金审核申报表（见附件</w:t>
      </w:r>
      <w:r w:rsidR="0054749F" w:rsidRPr="00D806AB">
        <w:rPr>
          <w:rFonts w:eastAsia="方正仿宋_GBK"/>
          <w:color w:val="000000" w:themeColor="text1"/>
        </w:rPr>
        <w:t>1</w:t>
      </w:r>
      <w:r w:rsidR="0054749F" w:rsidRPr="00D806AB">
        <w:rPr>
          <w:rFonts w:eastAsia="方正仿宋_GBK"/>
          <w:color w:val="000000" w:themeColor="text1"/>
        </w:rPr>
        <w:t>）。</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2</w:t>
      </w:r>
      <w:r>
        <w:rPr>
          <w:rFonts w:eastAsia="方正仿宋_GBK" w:hint="eastAsia"/>
          <w:color w:val="000000" w:themeColor="text1"/>
        </w:rPr>
        <w:t>．</w:t>
      </w:r>
      <w:r w:rsidR="0054749F" w:rsidRPr="00D806AB">
        <w:rPr>
          <w:rFonts w:eastAsia="方正仿宋_GBK"/>
          <w:color w:val="000000" w:themeColor="text1"/>
        </w:rPr>
        <w:t>营业执照复印件。</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3</w:t>
      </w:r>
      <w:r>
        <w:rPr>
          <w:rFonts w:eastAsia="方正仿宋_GBK" w:hint="eastAsia"/>
          <w:color w:val="000000" w:themeColor="text1"/>
        </w:rPr>
        <w:t>．</w:t>
      </w:r>
      <w:r w:rsidR="0054749F" w:rsidRPr="00D806AB">
        <w:rPr>
          <w:rFonts w:eastAsia="方正仿宋_GBK"/>
          <w:color w:val="000000" w:themeColor="text1"/>
        </w:rPr>
        <w:t>跨境电商企业项目介绍。</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4</w:t>
      </w:r>
      <w:r>
        <w:rPr>
          <w:rFonts w:eastAsia="方正仿宋_GBK" w:hint="eastAsia"/>
          <w:color w:val="000000" w:themeColor="text1"/>
        </w:rPr>
        <w:t>．</w:t>
      </w:r>
      <w:r w:rsidR="0054749F" w:rsidRPr="00D806AB">
        <w:rPr>
          <w:rFonts w:eastAsia="方正仿宋_GBK"/>
          <w:color w:val="000000" w:themeColor="text1"/>
        </w:rPr>
        <w:t>跨境电商企业开展项目的相关证明资料，包括合同、发票、付款凭证等资料复印件。</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5</w:t>
      </w:r>
      <w:r>
        <w:rPr>
          <w:rFonts w:eastAsia="方正仿宋_GBK" w:hint="eastAsia"/>
          <w:color w:val="000000" w:themeColor="text1"/>
        </w:rPr>
        <w:t>．</w:t>
      </w:r>
      <w:r w:rsidR="0054749F" w:rsidRPr="00D806AB">
        <w:rPr>
          <w:rFonts w:eastAsia="方正仿宋_GBK"/>
          <w:color w:val="000000" w:themeColor="text1"/>
        </w:rPr>
        <w:t>下载打印国家企业信用信息公示系统（</w:t>
      </w:r>
      <w:r w:rsidR="0054749F" w:rsidRPr="00D806AB">
        <w:rPr>
          <w:rFonts w:eastAsia="方正仿宋_GBK"/>
          <w:color w:val="000000" w:themeColor="text1"/>
        </w:rPr>
        <w:t>https://gd.gsxt.gov.cn/index.html</w:t>
      </w:r>
      <w:r w:rsidR="0054749F" w:rsidRPr="00D806AB">
        <w:rPr>
          <w:rFonts w:eastAsia="方正仿宋_GBK"/>
          <w:color w:val="000000" w:themeColor="text1"/>
        </w:rPr>
        <w:t>）各栏目资料查询结果（建议发送报告到邮箱然后下载打印完整报告信息）。</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lastRenderedPageBreak/>
        <w:t>6</w:t>
      </w:r>
      <w:r>
        <w:rPr>
          <w:rFonts w:eastAsia="方正仿宋_GBK" w:hint="eastAsia"/>
          <w:color w:val="000000" w:themeColor="text1"/>
        </w:rPr>
        <w:t>．</w:t>
      </w:r>
      <w:r w:rsidR="0054749F" w:rsidRPr="00D806AB">
        <w:rPr>
          <w:rFonts w:eastAsia="方正仿宋_GBK"/>
          <w:color w:val="000000" w:themeColor="text1"/>
        </w:rPr>
        <w:t>商务主管部门根据工作需要，要求资金申报主体补充的其他材料。</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（二）开展跨境电商公共服务。</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1</w:t>
      </w:r>
      <w:r>
        <w:rPr>
          <w:rFonts w:eastAsia="方正仿宋_GBK" w:hint="eastAsia"/>
          <w:color w:val="000000" w:themeColor="text1"/>
        </w:rPr>
        <w:t>．</w:t>
      </w:r>
      <w:r w:rsidR="0054749F" w:rsidRPr="00D806AB">
        <w:rPr>
          <w:rFonts w:eastAsia="方正仿宋_GBK"/>
          <w:color w:val="000000" w:themeColor="text1"/>
        </w:rPr>
        <w:t>江门市</w:t>
      </w:r>
      <w:r w:rsidR="0054749F" w:rsidRPr="00D806AB">
        <w:rPr>
          <w:rFonts w:eastAsia="方正仿宋_GBK"/>
          <w:color w:val="000000" w:themeColor="text1"/>
        </w:rPr>
        <w:t>2023</w:t>
      </w:r>
      <w:r w:rsidR="0054749F" w:rsidRPr="00D806AB">
        <w:rPr>
          <w:rFonts w:eastAsia="方正仿宋_GBK"/>
          <w:color w:val="000000" w:themeColor="text1"/>
        </w:rPr>
        <w:t>年中央财政外经贸发展专项资金（跨境电子商务事项）项目扶持资金审核申报表（见附件</w:t>
      </w:r>
      <w:r w:rsidR="0054749F" w:rsidRPr="00D806AB">
        <w:rPr>
          <w:rFonts w:eastAsia="方正仿宋_GBK"/>
          <w:color w:val="000000" w:themeColor="text1"/>
        </w:rPr>
        <w:t>1</w:t>
      </w:r>
      <w:r w:rsidR="0054749F" w:rsidRPr="00D806AB">
        <w:rPr>
          <w:rFonts w:eastAsia="方正仿宋_GBK"/>
          <w:color w:val="000000" w:themeColor="text1"/>
        </w:rPr>
        <w:t>）。</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2</w:t>
      </w:r>
      <w:r>
        <w:rPr>
          <w:rFonts w:eastAsia="方正仿宋_GBK" w:hint="eastAsia"/>
          <w:color w:val="000000" w:themeColor="text1"/>
        </w:rPr>
        <w:t>．</w:t>
      </w:r>
      <w:r w:rsidR="0054749F" w:rsidRPr="00D806AB">
        <w:rPr>
          <w:rFonts w:eastAsia="方正仿宋_GBK"/>
          <w:color w:val="000000" w:themeColor="text1"/>
        </w:rPr>
        <w:t>营业执照复印件或登记备案凭证或社会团体登记证。</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3</w:t>
      </w:r>
      <w:r>
        <w:rPr>
          <w:rFonts w:eastAsia="方正仿宋_GBK" w:hint="eastAsia"/>
          <w:color w:val="000000" w:themeColor="text1"/>
        </w:rPr>
        <w:t>．</w:t>
      </w:r>
      <w:r w:rsidR="0054749F" w:rsidRPr="00D806AB">
        <w:rPr>
          <w:rFonts w:eastAsia="方正仿宋_GBK"/>
          <w:color w:val="000000" w:themeColor="text1"/>
        </w:rPr>
        <w:t>活动情况介绍、总结和成效。</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4</w:t>
      </w:r>
      <w:r>
        <w:rPr>
          <w:rFonts w:eastAsia="方正仿宋_GBK" w:hint="eastAsia"/>
          <w:color w:val="000000" w:themeColor="text1"/>
        </w:rPr>
        <w:t>．</w:t>
      </w:r>
      <w:r w:rsidR="0054749F" w:rsidRPr="00D806AB">
        <w:rPr>
          <w:rFonts w:eastAsia="方正仿宋_GBK"/>
          <w:color w:val="000000" w:themeColor="text1"/>
        </w:rPr>
        <w:t>活动主办单位提供场地租赁、场地搭建、宣传推广、技能培训等费用的证明资料，包括合同、发票、付款凭证等资料复印件。</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5</w:t>
      </w:r>
      <w:r>
        <w:rPr>
          <w:rFonts w:eastAsia="方正仿宋_GBK" w:hint="eastAsia"/>
          <w:color w:val="000000" w:themeColor="text1"/>
        </w:rPr>
        <w:t>．</w:t>
      </w:r>
      <w:r w:rsidR="0054749F" w:rsidRPr="00D806AB">
        <w:rPr>
          <w:rFonts w:eastAsia="方正仿宋_GBK"/>
          <w:color w:val="000000" w:themeColor="text1"/>
        </w:rPr>
        <w:t>活动通知文件、活动方案、参加活动的企业或培训人员资料，包括签到表、活动报名表等佐证材料。</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6</w:t>
      </w:r>
      <w:r w:rsidR="00592E2B">
        <w:rPr>
          <w:rFonts w:eastAsia="方正仿宋_GBK" w:hint="eastAsia"/>
          <w:color w:val="000000" w:themeColor="text1"/>
        </w:rPr>
        <w:t>．</w:t>
      </w:r>
      <w:r w:rsidRPr="00D806AB">
        <w:rPr>
          <w:rFonts w:eastAsia="方正仿宋_GBK"/>
          <w:color w:val="000000" w:themeColor="text1"/>
        </w:rPr>
        <w:t>活动现场图片或视频、网页截图、媒体报道等。</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7</w:t>
      </w:r>
      <w:r>
        <w:rPr>
          <w:rFonts w:eastAsia="方正仿宋_GBK" w:hint="eastAsia"/>
          <w:color w:val="000000" w:themeColor="text1"/>
        </w:rPr>
        <w:t>．</w:t>
      </w:r>
      <w:r w:rsidR="0054749F" w:rsidRPr="00D806AB">
        <w:rPr>
          <w:rFonts w:eastAsia="方正仿宋_GBK"/>
          <w:color w:val="000000" w:themeColor="text1"/>
        </w:rPr>
        <w:t>下载打印国家企业信用信息公示系统（</w:t>
      </w:r>
      <w:r w:rsidR="0054749F" w:rsidRPr="00D806AB">
        <w:rPr>
          <w:rFonts w:eastAsia="方正仿宋_GBK"/>
          <w:color w:val="000000" w:themeColor="text1"/>
        </w:rPr>
        <w:t>https://gd.gsxt.gov.cn/index.html</w:t>
      </w:r>
      <w:r w:rsidR="0054749F" w:rsidRPr="00D806AB">
        <w:rPr>
          <w:rFonts w:eastAsia="方正仿宋_GBK"/>
          <w:color w:val="000000" w:themeColor="text1"/>
        </w:rPr>
        <w:t>）各栏目资料查询结果（建议发送报告到邮箱然后下载打印完整报告信息）。</w:t>
      </w:r>
    </w:p>
    <w:p w:rsidR="0054749F" w:rsidRPr="00D806AB" w:rsidRDefault="00592E2B" w:rsidP="00D806AB">
      <w:pPr>
        <w:ind w:firstLineChars="200" w:firstLine="640"/>
        <w:rPr>
          <w:rFonts w:eastAsia="方正仿宋_GBK"/>
          <w:color w:val="000000" w:themeColor="text1"/>
        </w:rPr>
      </w:pPr>
      <w:r>
        <w:rPr>
          <w:rFonts w:eastAsia="方正仿宋_GBK"/>
          <w:color w:val="000000" w:themeColor="text1"/>
        </w:rPr>
        <w:t>8</w:t>
      </w:r>
      <w:r>
        <w:rPr>
          <w:rFonts w:eastAsia="方正仿宋_GBK" w:hint="eastAsia"/>
          <w:color w:val="000000" w:themeColor="text1"/>
        </w:rPr>
        <w:t>．</w:t>
      </w:r>
      <w:r w:rsidR="0054749F" w:rsidRPr="00D806AB">
        <w:rPr>
          <w:rFonts w:eastAsia="方正仿宋_GBK"/>
          <w:color w:val="000000" w:themeColor="text1"/>
        </w:rPr>
        <w:t>商务主管部门根据工作需要，要求资金申报主体补充的其他材料。</w:t>
      </w:r>
    </w:p>
    <w:p w:rsidR="0054749F" w:rsidRPr="00E97CEA" w:rsidRDefault="0054749F" w:rsidP="00D806AB">
      <w:pPr>
        <w:ind w:firstLineChars="200" w:firstLine="640"/>
        <w:rPr>
          <w:rFonts w:ascii="方正黑体_GBK" w:eastAsia="方正黑体_GBK"/>
          <w:color w:val="000000" w:themeColor="text1"/>
        </w:rPr>
      </w:pPr>
      <w:r w:rsidRPr="00E97CEA">
        <w:rPr>
          <w:rFonts w:ascii="方正黑体_GBK" w:eastAsia="方正黑体_GBK"/>
          <w:color w:val="000000" w:themeColor="text1"/>
        </w:rPr>
        <w:t>五、申报流程及要求</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申报对象通过</w:t>
      </w:r>
      <w:r w:rsidRPr="00D806AB">
        <w:rPr>
          <w:rFonts w:eastAsia="方正仿宋_GBK"/>
          <w:color w:val="000000" w:themeColor="text1"/>
        </w:rPr>
        <w:t>“</w:t>
      </w:r>
      <w:r w:rsidRPr="00D806AB">
        <w:rPr>
          <w:rFonts w:eastAsia="方正仿宋_GBK"/>
          <w:color w:val="000000" w:themeColor="text1"/>
        </w:rPr>
        <w:t>江门市惠企利民服务平台</w:t>
      </w:r>
      <w:r w:rsidRPr="00D806AB">
        <w:rPr>
          <w:rFonts w:eastAsia="方正仿宋_GBK"/>
          <w:color w:val="000000" w:themeColor="text1"/>
        </w:rPr>
        <w:t>”</w:t>
      </w:r>
      <w:r w:rsidRPr="00D806AB">
        <w:rPr>
          <w:rFonts w:eastAsia="方正仿宋_GBK"/>
          <w:color w:val="000000" w:themeColor="text1"/>
        </w:rPr>
        <w:t>（简称</w:t>
      </w:r>
      <w:r w:rsidRPr="00D806AB">
        <w:rPr>
          <w:rFonts w:eastAsia="方正仿宋_GBK"/>
          <w:color w:val="000000" w:themeColor="text1"/>
        </w:rPr>
        <w:t>“</w:t>
      </w:r>
      <w:r w:rsidRPr="00D806AB">
        <w:rPr>
          <w:rFonts w:eastAsia="方正仿宋_GBK"/>
          <w:color w:val="000000" w:themeColor="text1"/>
        </w:rPr>
        <w:t>江惠通平台</w:t>
      </w:r>
      <w:r w:rsidRPr="00D806AB">
        <w:rPr>
          <w:rFonts w:eastAsia="方正仿宋_GBK"/>
          <w:color w:val="000000" w:themeColor="text1"/>
        </w:rPr>
        <w:t>”</w:t>
      </w:r>
      <w:r w:rsidRPr="00D806AB">
        <w:rPr>
          <w:rFonts w:eastAsia="方正仿宋_GBK"/>
          <w:color w:val="000000" w:themeColor="text1"/>
        </w:rPr>
        <w:t>，网址：</w:t>
      </w:r>
      <w:r w:rsidRPr="00D806AB">
        <w:rPr>
          <w:rFonts w:eastAsia="方正仿宋_GBK"/>
          <w:color w:val="000000" w:themeColor="text1"/>
        </w:rPr>
        <w:t>https://jht.jiangmen.gov.cn/#/home</w:t>
      </w:r>
      <w:r w:rsidRPr="00D806AB">
        <w:rPr>
          <w:rFonts w:eastAsia="方正仿宋_GBK"/>
          <w:color w:val="000000" w:themeColor="text1"/>
        </w:rPr>
        <w:t>）进行申报。</w:t>
      </w:r>
    </w:p>
    <w:p w:rsidR="0054749F" w:rsidRPr="00D806AB" w:rsidRDefault="0054749F" w:rsidP="00D806AB">
      <w:pPr>
        <w:ind w:firstLineChars="200" w:firstLine="640"/>
        <w:rPr>
          <w:rFonts w:eastAsia="方正仿宋_GBK"/>
          <w:color w:val="000000" w:themeColor="text1"/>
        </w:rPr>
      </w:pPr>
      <w:r w:rsidRPr="00D806AB">
        <w:rPr>
          <w:rFonts w:eastAsia="方正仿宋_GBK"/>
          <w:color w:val="000000" w:themeColor="text1"/>
        </w:rPr>
        <w:t>（一）用户注册。</w:t>
      </w:r>
    </w:p>
    <w:p w:rsidR="0054749F" w:rsidRPr="00D806AB" w:rsidRDefault="0054749F" w:rsidP="00056C2B">
      <w:pPr>
        <w:spacing w:line="600" w:lineRule="exact"/>
        <w:ind w:firstLineChars="200" w:firstLine="640"/>
        <w:rPr>
          <w:rFonts w:eastAsia="方正仿宋_GBK"/>
          <w:color w:val="000000" w:themeColor="text1"/>
        </w:rPr>
      </w:pPr>
      <w:proofErr w:type="gramStart"/>
      <w:r w:rsidRPr="00D806AB">
        <w:rPr>
          <w:rFonts w:eastAsia="方正仿宋_GBK"/>
          <w:color w:val="000000" w:themeColor="text1"/>
        </w:rPr>
        <w:lastRenderedPageBreak/>
        <w:t>登录江惠通</w:t>
      </w:r>
      <w:proofErr w:type="gramEnd"/>
      <w:r w:rsidRPr="00D806AB">
        <w:rPr>
          <w:rFonts w:eastAsia="方正仿宋_GBK"/>
          <w:color w:val="000000" w:themeColor="text1"/>
        </w:rPr>
        <w:t>平台，点击首页右上角【登录】</w:t>
      </w:r>
      <w:r w:rsidR="00056C2B">
        <w:rPr>
          <w:rFonts w:eastAsia="方正仿宋_GBK" w:hint="eastAsia"/>
          <w:color w:val="000000" w:themeColor="text1"/>
        </w:rPr>
        <w:t>—</w:t>
      </w:r>
      <w:r w:rsidRPr="00D806AB">
        <w:rPr>
          <w:rFonts w:eastAsia="方正仿宋_GBK"/>
          <w:color w:val="000000" w:themeColor="text1"/>
        </w:rPr>
        <w:t>选择【我是企业</w:t>
      </w:r>
      <w:r w:rsidRPr="00D806AB">
        <w:rPr>
          <w:rFonts w:eastAsia="方正仿宋_GBK"/>
          <w:color w:val="000000" w:themeColor="text1"/>
        </w:rPr>
        <w:t>/</w:t>
      </w:r>
      <w:r w:rsidRPr="00D806AB">
        <w:rPr>
          <w:rFonts w:eastAsia="方正仿宋_GBK"/>
          <w:color w:val="000000" w:themeColor="text1"/>
        </w:rPr>
        <w:t>个人用户】</w:t>
      </w:r>
      <w:r w:rsidR="00056C2B">
        <w:rPr>
          <w:rFonts w:eastAsia="方正仿宋_GBK" w:hint="eastAsia"/>
          <w:color w:val="000000" w:themeColor="text1"/>
        </w:rPr>
        <w:t>—</w:t>
      </w:r>
      <w:r w:rsidRPr="00D806AB">
        <w:rPr>
          <w:rFonts w:eastAsia="方正仿宋_GBK"/>
          <w:color w:val="000000" w:themeColor="text1"/>
        </w:rPr>
        <w:t>点击【账号密码】</w:t>
      </w:r>
      <w:r w:rsidR="00056C2B">
        <w:rPr>
          <w:rFonts w:eastAsia="方正仿宋_GBK" w:hint="eastAsia"/>
          <w:color w:val="000000" w:themeColor="text1"/>
        </w:rPr>
        <w:t>—</w:t>
      </w:r>
      <w:r w:rsidRPr="00D806AB">
        <w:rPr>
          <w:rFonts w:eastAsia="方正仿宋_GBK"/>
          <w:color w:val="000000" w:themeColor="text1"/>
        </w:rPr>
        <w:t>点击【立即注册】</w:t>
      </w:r>
      <w:r w:rsidR="00056C2B">
        <w:rPr>
          <w:rFonts w:eastAsia="方正仿宋_GBK" w:hint="eastAsia"/>
          <w:color w:val="000000" w:themeColor="text1"/>
        </w:rPr>
        <w:t>—</w:t>
      </w:r>
      <w:r w:rsidRPr="00D806AB">
        <w:rPr>
          <w:rFonts w:eastAsia="方正仿宋_GBK"/>
          <w:color w:val="000000" w:themeColor="text1"/>
        </w:rPr>
        <w:t>选择【法人注册】，完善法人信息注册单位账号。</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（二）用户登录。</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注册成功后，返回登录界面选择【法人登录】</w:t>
      </w:r>
      <w:r w:rsidR="00056C2B">
        <w:rPr>
          <w:rFonts w:eastAsia="方正仿宋_GBK" w:hint="eastAsia"/>
          <w:color w:val="000000" w:themeColor="text1"/>
        </w:rPr>
        <w:t>—</w:t>
      </w:r>
      <w:r w:rsidRPr="00D806AB">
        <w:rPr>
          <w:rFonts w:eastAsia="方正仿宋_GBK"/>
          <w:color w:val="000000" w:themeColor="text1"/>
        </w:rPr>
        <w:t>【账号密码】，通过输入账号密码方式登录。</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（三）材料填写及提交。</w:t>
      </w:r>
    </w:p>
    <w:p w:rsidR="0054749F" w:rsidRPr="00D806AB" w:rsidRDefault="0054749F" w:rsidP="00056C2B">
      <w:pPr>
        <w:spacing w:line="600" w:lineRule="exact"/>
        <w:ind w:firstLineChars="200" w:firstLine="640"/>
        <w:rPr>
          <w:rFonts w:eastAsia="方正仿宋_GBK"/>
          <w:color w:val="000000" w:themeColor="text1"/>
        </w:rPr>
      </w:pPr>
      <w:proofErr w:type="gramStart"/>
      <w:r w:rsidRPr="00D806AB">
        <w:rPr>
          <w:rFonts w:eastAsia="方正仿宋_GBK"/>
          <w:color w:val="000000" w:themeColor="text1"/>
        </w:rPr>
        <w:t>登录江惠通</w:t>
      </w:r>
      <w:proofErr w:type="gramEnd"/>
      <w:r w:rsidRPr="00D806AB">
        <w:rPr>
          <w:rFonts w:eastAsia="方正仿宋_GBK"/>
          <w:color w:val="000000" w:themeColor="text1"/>
        </w:rPr>
        <w:t>平台后，点击进入</w:t>
      </w:r>
      <w:r w:rsidRPr="00D806AB">
        <w:rPr>
          <w:rFonts w:eastAsia="方正仿宋_GBK"/>
          <w:color w:val="000000" w:themeColor="text1"/>
        </w:rPr>
        <w:t>“</w:t>
      </w:r>
      <w:r w:rsidRPr="00D806AB">
        <w:rPr>
          <w:rFonts w:eastAsia="方正仿宋_GBK"/>
          <w:color w:val="000000" w:themeColor="text1"/>
        </w:rPr>
        <w:t>江门市</w:t>
      </w:r>
      <w:r w:rsidRPr="00D806AB">
        <w:rPr>
          <w:rFonts w:eastAsia="方正仿宋_GBK"/>
          <w:color w:val="000000" w:themeColor="text1"/>
        </w:rPr>
        <w:t>2023</w:t>
      </w:r>
      <w:r w:rsidRPr="00D806AB">
        <w:rPr>
          <w:rFonts w:eastAsia="方正仿宋_GBK"/>
          <w:color w:val="000000" w:themeColor="text1"/>
        </w:rPr>
        <w:t>年中央财政外经贸发展专项资金（跨境电子商务事项）申报项目</w:t>
      </w:r>
      <w:r w:rsidRPr="00D806AB">
        <w:rPr>
          <w:rFonts w:eastAsia="方正仿宋_GBK"/>
          <w:color w:val="000000" w:themeColor="text1"/>
        </w:rPr>
        <w:t>”</w:t>
      </w:r>
      <w:r w:rsidRPr="00D806AB">
        <w:rPr>
          <w:rFonts w:eastAsia="方正仿宋_GBK"/>
          <w:color w:val="000000" w:themeColor="text1"/>
        </w:rPr>
        <w:t>申报入口，点击【立即申报】，按平台提示在线填写申报材料，并上传加盖公章的申报材料扫描版</w:t>
      </w:r>
      <w:r w:rsidRPr="00D806AB">
        <w:rPr>
          <w:rFonts w:eastAsia="方正仿宋_GBK"/>
          <w:color w:val="000000" w:themeColor="text1"/>
        </w:rPr>
        <w:t>PDF</w:t>
      </w:r>
      <w:r w:rsidRPr="00D806AB">
        <w:rPr>
          <w:rFonts w:eastAsia="方正仿宋_GBK"/>
          <w:color w:val="000000" w:themeColor="text1"/>
        </w:rPr>
        <w:t>文件，完成申报提交。</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同时需将纸质版申报材料一式</w:t>
      </w:r>
      <w:r w:rsidRPr="00D806AB">
        <w:rPr>
          <w:rFonts w:eastAsia="方正仿宋_GBK"/>
          <w:color w:val="000000" w:themeColor="text1"/>
        </w:rPr>
        <w:t>3</w:t>
      </w:r>
      <w:r w:rsidRPr="00D806AB">
        <w:rPr>
          <w:rFonts w:eastAsia="方正仿宋_GBK"/>
          <w:color w:val="000000" w:themeColor="text1"/>
        </w:rPr>
        <w:t>份，统一用</w:t>
      </w:r>
      <w:r w:rsidRPr="00D806AB">
        <w:rPr>
          <w:rFonts w:eastAsia="方正仿宋_GBK"/>
          <w:color w:val="000000" w:themeColor="text1"/>
        </w:rPr>
        <w:t>A4</w:t>
      </w:r>
      <w:r w:rsidRPr="00D806AB">
        <w:rPr>
          <w:rFonts w:eastAsia="方正仿宋_GBK"/>
          <w:color w:val="000000" w:themeColor="text1"/>
        </w:rPr>
        <w:t>纸按顺序装订成册，并加盖公章，交到属地商务主管部门。</w:t>
      </w:r>
    </w:p>
    <w:p w:rsidR="0054749F" w:rsidRPr="00E97CEA" w:rsidRDefault="0054749F" w:rsidP="00056C2B">
      <w:pPr>
        <w:spacing w:line="600" w:lineRule="exact"/>
        <w:ind w:firstLineChars="200" w:firstLine="640"/>
        <w:rPr>
          <w:rFonts w:ascii="方正黑体_GBK" w:eastAsia="方正黑体_GBK"/>
          <w:color w:val="000000" w:themeColor="text1"/>
        </w:rPr>
      </w:pPr>
      <w:r w:rsidRPr="00E97CEA">
        <w:rPr>
          <w:rFonts w:ascii="方正黑体_GBK" w:eastAsia="方正黑体_GBK"/>
          <w:color w:val="000000" w:themeColor="text1"/>
        </w:rPr>
        <w:t>六、审核程序</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（一）各县（市、区）商务主管部门对申报材料进行完整性、真实性审核，综合有关信息后，加具审核意见上报市商务局。</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（二）市商务局组织专家团队对各县（市、区）符合申报条件的项目进行项目评审，拟定扶持项目和扶持金额。</w:t>
      </w:r>
    </w:p>
    <w:p w:rsidR="0054749F" w:rsidRPr="00D806AB" w:rsidRDefault="0054749F" w:rsidP="00056C2B">
      <w:pPr>
        <w:spacing w:line="600" w:lineRule="exact"/>
        <w:ind w:firstLineChars="200" w:firstLine="664"/>
        <w:rPr>
          <w:rFonts w:eastAsia="方正仿宋_GBK"/>
          <w:color w:val="000000" w:themeColor="text1"/>
        </w:rPr>
      </w:pPr>
      <w:r w:rsidRPr="00056C2B">
        <w:rPr>
          <w:rFonts w:eastAsia="方正仿宋_GBK"/>
          <w:color w:val="000000" w:themeColor="text1"/>
          <w:spacing w:val="6"/>
        </w:rPr>
        <w:t>（三）市商务局在江门</w:t>
      </w:r>
      <w:proofErr w:type="gramStart"/>
      <w:r w:rsidRPr="00056C2B">
        <w:rPr>
          <w:rFonts w:eastAsia="方正仿宋_GBK"/>
          <w:color w:val="000000" w:themeColor="text1"/>
          <w:spacing w:val="6"/>
        </w:rPr>
        <w:t>政务网</w:t>
      </w:r>
      <w:proofErr w:type="gramEnd"/>
      <w:r w:rsidRPr="00056C2B">
        <w:rPr>
          <w:rFonts w:eastAsia="方正仿宋_GBK"/>
          <w:color w:val="000000" w:themeColor="text1"/>
          <w:spacing w:val="6"/>
        </w:rPr>
        <w:t>公示评审初步结果（公示期</w:t>
      </w:r>
      <w:r w:rsidRPr="00056C2B">
        <w:rPr>
          <w:rFonts w:eastAsia="方正仿宋_GBK"/>
          <w:color w:val="000000" w:themeColor="text1"/>
          <w:spacing w:val="6"/>
        </w:rPr>
        <w:t>5</w:t>
      </w:r>
      <w:r w:rsidRPr="00D806AB">
        <w:rPr>
          <w:rFonts w:eastAsia="方正仿宋_GBK"/>
          <w:color w:val="000000" w:themeColor="text1"/>
        </w:rPr>
        <w:t>个工作日），公示期内无异议或异议不成立的，市商务局按规定报送市财政局审核后确定并公布最终扶持方案。</w:t>
      </w:r>
    </w:p>
    <w:p w:rsidR="0054749F" w:rsidRPr="00E97CEA" w:rsidRDefault="0054749F" w:rsidP="00056C2B">
      <w:pPr>
        <w:spacing w:line="600" w:lineRule="exact"/>
        <w:ind w:firstLineChars="200" w:firstLine="640"/>
        <w:rPr>
          <w:rFonts w:ascii="方正黑体_GBK" w:eastAsia="方正黑体_GBK"/>
          <w:color w:val="000000" w:themeColor="text1"/>
        </w:rPr>
      </w:pPr>
      <w:r w:rsidRPr="00E97CEA">
        <w:rPr>
          <w:rFonts w:ascii="方正黑体_GBK" w:eastAsia="方正黑体_GBK"/>
          <w:color w:val="000000" w:themeColor="text1"/>
        </w:rPr>
        <w:lastRenderedPageBreak/>
        <w:t>七、负面清单</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支持对象应在广东省内注册登记，近三年无严重违法违规，无欠缴财政资金、信用良好、正常生产运营。存在以下情况的项目不得申报：</w:t>
      </w:r>
    </w:p>
    <w:p w:rsidR="0054749F" w:rsidRPr="00D806AB" w:rsidRDefault="00056C2B" w:rsidP="00056C2B">
      <w:pPr>
        <w:spacing w:line="600" w:lineRule="exact"/>
        <w:ind w:firstLineChars="200" w:firstLine="640"/>
        <w:rPr>
          <w:rFonts w:eastAsia="方正仿宋_GBK"/>
          <w:color w:val="000000" w:themeColor="text1"/>
        </w:rPr>
      </w:pPr>
      <w:r>
        <w:rPr>
          <w:rFonts w:eastAsia="方正仿宋_GBK"/>
          <w:color w:val="000000" w:themeColor="text1"/>
        </w:rPr>
        <w:t>（一）实施单位正在接受审计或纪检监察部门调查</w:t>
      </w:r>
      <w:r>
        <w:rPr>
          <w:rFonts w:eastAsia="方正仿宋_GBK" w:hint="eastAsia"/>
          <w:color w:val="000000" w:themeColor="text1"/>
        </w:rPr>
        <w:t>。</w:t>
      </w:r>
    </w:p>
    <w:p w:rsidR="0054749F" w:rsidRPr="00D806AB" w:rsidRDefault="00056C2B" w:rsidP="00056C2B">
      <w:pPr>
        <w:spacing w:line="600" w:lineRule="exact"/>
        <w:ind w:firstLineChars="200" w:firstLine="640"/>
        <w:rPr>
          <w:rFonts w:eastAsia="方正仿宋_GBK"/>
          <w:color w:val="000000" w:themeColor="text1"/>
        </w:rPr>
      </w:pPr>
      <w:r>
        <w:rPr>
          <w:rFonts w:eastAsia="方正仿宋_GBK"/>
          <w:color w:val="000000" w:themeColor="text1"/>
        </w:rPr>
        <w:t>（二）支持内容含有禁止性补贴，补贴条件包括出口实绩和进口替代等</w:t>
      </w:r>
      <w:r>
        <w:rPr>
          <w:rFonts w:eastAsia="方正仿宋_GBK" w:hint="eastAsia"/>
          <w:color w:val="000000" w:themeColor="text1"/>
        </w:rPr>
        <w:t>。</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（三）</w:t>
      </w:r>
      <w:r w:rsidR="00056C2B">
        <w:rPr>
          <w:rFonts w:eastAsia="方正仿宋_GBK"/>
          <w:color w:val="000000" w:themeColor="text1"/>
        </w:rPr>
        <w:t>支持内容含有人员经费，包括发放人员工资、奖金、劳务费、津补贴等</w:t>
      </w:r>
      <w:r w:rsidR="00056C2B">
        <w:rPr>
          <w:rFonts w:eastAsia="方正仿宋_GBK" w:hint="eastAsia"/>
          <w:color w:val="000000" w:themeColor="text1"/>
        </w:rPr>
        <w:t>。</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（四）支持内容含有工作经费，包括购买日常办公设备、事</w:t>
      </w:r>
      <w:r w:rsidR="00056C2B">
        <w:rPr>
          <w:rFonts w:eastAsia="方正仿宋_GBK"/>
          <w:color w:val="000000" w:themeColor="text1"/>
        </w:rPr>
        <w:t>前立项评估、项目评审、审计、监督检查、绩效评价、公务人员差旅等</w:t>
      </w:r>
      <w:r w:rsidR="00056C2B">
        <w:rPr>
          <w:rFonts w:eastAsia="方正仿宋_GBK" w:hint="eastAsia"/>
          <w:color w:val="000000" w:themeColor="text1"/>
        </w:rPr>
        <w:t>。</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w:t>
      </w:r>
      <w:r w:rsidR="00056C2B">
        <w:rPr>
          <w:rFonts w:eastAsia="方正仿宋_GBK"/>
          <w:color w:val="000000" w:themeColor="text1"/>
        </w:rPr>
        <w:t>五）支持内容含有新建扩建政府性楼堂馆所等明令禁止的相关项目建设</w:t>
      </w:r>
      <w:r w:rsidR="00056C2B">
        <w:rPr>
          <w:rFonts w:eastAsia="方正仿宋_GBK" w:hint="eastAsia"/>
          <w:color w:val="000000" w:themeColor="text1"/>
        </w:rPr>
        <w:t>。</w:t>
      </w:r>
    </w:p>
    <w:p w:rsidR="00592E2B" w:rsidRDefault="0054749F" w:rsidP="00056C2B">
      <w:pPr>
        <w:spacing w:line="600" w:lineRule="exact"/>
        <w:ind w:firstLineChars="200" w:firstLine="640"/>
        <w:rPr>
          <w:rFonts w:eastAsia="方正仿宋_GBK" w:hint="eastAsia"/>
          <w:color w:val="000000" w:themeColor="text1"/>
        </w:rPr>
      </w:pPr>
      <w:r w:rsidRPr="00D806AB">
        <w:rPr>
          <w:rFonts w:eastAsia="方正仿宋_GBK"/>
          <w:color w:val="000000" w:themeColor="text1"/>
        </w:rPr>
        <w:t>（六）支持内容含有其他违反相关规定的支出</w:t>
      </w:r>
      <w:r w:rsidR="00592E2B">
        <w:rPr>
          <w:rFonts w:eastAsia="方正仿宋_GBK" w:hint="eastAsia"/>
          <w:color w:val="000000" w:themeColor="text1"/>
        </w:rPr>
        <w:t>。</w:t>
      </w:r>
    </w:p>
    <w:p w:rsidR="0054749F" w:rsidRPr="00E97CEA" w:rsidRDefault="0054749F" w:rsidP="00056C2B">
      <w:pPr>
        <w:spacing w:line="600" w:lineRule="exact"/>
        <w:ind w:firstLineChars="200" w:firstLine="640"/>
        <w:rPr>
          <w:rFonts w:ascii="方正黑体_GBK" w:eastAsia="方正黑体_GBK"/>
          <w:color w:val="000000" w:themeColor="text1"/>
        </w:rPr>
      </w:pPr>
      <w:r w:rsidRPr="00E97CEA">
        <w:rPr>
          <w:rFonts w:ascii="方正黑体_GBK" w:eastAsia="方正黑体_GBK"/>
          <w:color w:val="000000" w:themeColor="text1"/>
        </w:rPr>
        <w:t>八、有关要求</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（一）申报主体的相关开支需在支持期间内支付并取得相关支付凭证和发票单据等。</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（二）已从其他渠道获得中央财政资金支持的项目，不得重复申请专项资金支持。</w:t>
      </w:r>
    </w:p>
    <w:p w:rsidR="0054749F" w:rsidRPr="00D806AB" w:rsidRDefault="0054749F" w:rsidP="00056C2B">
      <w:pPr>
        <w:spacing w:line="600" w:lineRule="exact"/>
        <w:ind w:firstLineChars="200" w:firstLine="640"/>
        <w:rPr>
          <w:rFonts w:eastAsia="方正仿宋_GBK"/>
          <w:color w:val="000000" w:themeColor="text1"/>
        </w:rPr>
      </w:pPr>
      <w:r w:rsidRPr="00D806AB">
        <w:rPr>
          <w:rFonts w:eastAsia="方正仿宋_GBK"/>
          <w:color w:val="000000" w:themeColor="text1"/>
        </w:rPr>
        <w:t>（三）已获得省级专项资金支持的项目不纳入支持范围。</w:t>
      </w:r>
    </w:p>
    <w:p w:rsidR="0054749F" w:rsidRPr="00E97CEA" w:rsidRDefault="0054749F" w:rsidP="00D806AB">
      <w:pPr>
        <w:ind w:firstLineChars="200" w:firstLine="640"/>
        <w:rPr>
          <w:rFonts w:ascii="方正黑体_GBK" w:eastAsia="方正黑体_GBK"/>
          <w:color w:val="000000" w:themeColor="text1"/>
        </w:rPr>
      </w:pPr>
      <w:r w:rsidRPr="00E97CEA">
        <w:rPr>
          <w:rFonts w:ascii="方正黑体_GBK" w:eastAsia="方正黑体_GBK"/>
          <w:color w:val="000000" w:themeColor="text1"/>
        </w:rPr>
        <w:lastRenderedPageBreak/>
        <w:t>九、资金拨付和管理</w:t>
      </w:r>
    </w:p>
    <w:p w:rsidR="0054749F" w:rsidRPr="00D806AB" w:rsidRDefault="0054749F" w:rsidP="00592E2B">
      <w:pPr>
        <w:ind w:firstLineChars="200" w:firstLine="640"/>
        <w:rPr>
          <w:rFonts w:eastAsia="方正仿宋_GBK"/>
          <w:color w:val="000000" w:themeColor="text1"/>
        </w:rPr>
      </w:pPr>
      <w:r w:rsidRPr="00D806AB">
        <w:rPr>
          <w:rFonts w:eastAsia="方正仿宋_GBK"/>
          <w:color w:val="000000" w:themeColor="text1"/>
        </w:rPr>
        <w:t>（一）获得扶持资金的申报单位由项目所在地财政部门按专项资金拨付程序划付至企业。</w:t>
      </w:r>
    </w:p>
    <w:p w:rsidR="0054749F" w:rsidRPr="00D806AB" w:rsidRDefault="0054749F" w:rsidP="00592E2B">
      <w:pPr>
        <w:ind w:firstLineChars="200" w:firstLine="640"/>
        <w:rPr>
          <w:rFonts w:eastAsia="方正仿宋_GBK"/>
          <w:color w:val="000000" w:themeColor="text1"/>
        </w:rPr>
      </w:pPr>
      <w:r w:rsidRPr="00D806AB">
        <w:rPr>
          <w:rFonts w:eastAsia="方正仿宋_GBK"/>
          <w:color w:val="000000" w:themeColor="text1"/>
        </w:rPr>
        <w:t>（二）获得专项资金扶持的企业要严格按照财政资金管理制度和有关会计制度进行会计核算和账目处理，确保接受财务检查时能提供真实、合法、完整的会计资料。</w:t>
      </w:r>
    </w:p>
    <w:p w:rsidR="0054749F" w:rsidRPr="00D806AB" w:rsidRDefault="0054749F" w:rsidP="00592E2B">
      <w:pPr>
        <w:ind w:firstLineChars="200" w:firstLine="640"/>
        <w:rPr>
          <w:rFonts w:eastAsia="方正仿宋_GBK"/>
          <w:color w:val="000000" w:themeColor="text1"/>
        </w:rPr>
      </w:pPr>
      <w:r w:rsidRPr="00D806AB">
        <w:rPr>
          <w:rFonts w:eastAsia="方正仿宋_GBK"/>
          <w:color w:val="000000" w:themeColor="text1"/>
        </w:rPr>
        <w:t>（三）任何单位和个人不得挤占、截留、挪用扶持资金，不得拖延兑付时间。对违反财经纪律、出具虚假材料、凭证，骗取资金的单位，将收回财政资助资金，并按照有关规定予以严肃处理。</w:t>
      </w:r>
    </w:p>
    <w:p w:rsidR="0054749F" w:rsidRPr="00D806AB" w:rsidRDefault="0054749F" w:rsidP="00D806AB">
      <w:pPr>
        <w:ind w:firstLine="420"/>
        <w:rPr>
          <w:rFonts w:eastAsia="方正仿宋_GBK"/>
          <w:color w:val="000000" w:themeColor="text1"/>
        </w:rPr>
      </w:pPr>
    </w:p>
    <w:p w:rsidR="0054749F" w:rsidRPr="00D806AB" w:rsidRDefault="0054749F" w:rsidP="00592E2B">
      <w:pPr>
        <w:ind w:leftChars="200" w:left="2080" w:hangingChars="450" w:hanging="1440"/>
        <w:rPr>
          <w:rFonts w:eastAsia="方正仿宋_GBK"/>
          <w:color w:val="000000" w:themeColor="text1"/>
        </w:rPr>
      </w:pPr>
      <w:r w:rsidRPr="00D806AB">
        <w:rPr>
          <w:rFonts w:eastAsia="方正仿宋_GBK"/>
          <w:color w:val="000000" w:themeColor="text1"/>
        </w:rPr>
        <w:t>附件：</w:t>
      </w:r>
      <w:r w:rsidRPr="00D806AB">
        <w:rPr>
          <w:rFonts w:eastAsia="方正仿宋_GBK"/>
          <w:color w:val="000000" w:themeColor="text1"/>
        </w:rPr>
        <w:t>1</w:t>
      </w:r>
      <w:r w:rsidR="00592E2B">
        <w:rPr>
          <w:rFonts w:eastAsia="方正仿宋_GBK" w:hint="eastAsia"/>
          <w:color w:val="000000" w:themeColor="text1"/>
        </w:rPr>
        <w:t>．</w:t>
      </w:r>
      <w:r w:rsidRPr="00D806AB">
        <w:rPr>
          <w:rFonts w:eastAsia="方正仿宋_GBK"/>
          <w:color w:val="000000" w:themeColor="text1"/>
        </w:rPr>
        <w:t>2023</w:t>
      </w:r>
      <w:r w:rsidRPr="00D806AB">
        <w:rPr>
          <w:rFonts w:eastAsia="方正仿宋_GBK"/>
          <w:color w:val="000000" w:themeColor="text1"/>
        </w:rPr>
        <w:t>年中央财政外经贸发展专项资金（跨境电子商务事项）项目扶持资金审核申报表</w:t>
      </w:r>
    </w:p>
    <w:p w:rsidR="0054749F" w:rsidRDefault="00592E2B" w:rsidP="00592E2B">
      <w:pPr>
        <w:ind w:firstLineChars="500" w:firstLine="1600"/>
        <w:rPr>
          <w:rFonts w:eastAsia="方正仿宋_GBK" w:hint="eastAsia"/>
          <w:color w:val="000000" w:themeColor="text1"/>
        </w:rPr>
      </w:pPr>
      <w:r>
        <w:rPr>
          <w:rFonts w:eastAsia="方正仿宋_GBK"/>
          <w:color w:val="000000" w:themeColor="text1"/>
        </w:rPr>
        <w:t>2</w:t>
      </w:r>
      <w:r>
        <w:rPr>
          <w:rFonts w:eastAsia="方正仿宋_GBK" w:hint="eastAsia"/>
          <w:color w:val="000000" w:themeColor="text1"/>
        </w:rPr>
        <w:t>．</w:t>
      </w:r>
      <w:r w:rsidR="0054749F" w:rsidRPr="00D806AB">
        <w:rPr>
          <w:rFonts w:eastAsia="方正仿宋_GBK"/>
          <w:color w:val="000000" w:themeColor="text1"/>
        </w:rPr>
        <w:t>各县（市、区）商务主管部门联系方式</w:t>
      </w: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Default="000B16A5" w:rsidP="000B16A5">
      <w:pPr>
        <w:rPr>
          <w:rFonts w:eastAsia="方正仿宋_GBK" w:hint="eastAsia"/>
          <w:color w:val="000000" w:themeColor="text1"/>
        </w:rPr>
      </w:pPr>
    </w:p>
    <w:p w:rsidR="000B16A5" w:rsidRPr="004D798A" w:rsidRDefault="000B16A5" w:rsidP="00AC2613">
      <w:pPr>
        <w:suppressAutoHyphens/>
        <w:spacing w:afterLines="50" w:after="289"/>
        <w:jc w:val="left"/>
        <w:outlineLvl w:val="0"/>
        <w:rPr>
          <w:rFonts w:ascii="黑体" w:eastAsia="黑体" w:hAnsi="黑体" w:cs="黑体"/>
          <w:bCs/>
          <w:color w:val="000000"/>
          <w:kern w:val="0"/>
        </w:rPr>
      </w:pPr>
      <w:r w:rsidRPr="004D798A">
        <w:rPr>
          <w:rFonts w:ascii="方正黑体_GBK" w:eastAsia="方正黑体_GBK" w:hAnsi="方正黑体_GBK" w:cs="方正黑体_GBK"/>
          <w:color w:val="000000" w:themeColor="text1"/>
        </w:rPr>
        <w:lastRenderedPageBreak/>
        <w:t>附件1</w:t>
      </w:r>
    </w:p>
    <w:p w:rsidR="000B16A5" w:rsidRDefault="000B16A5" w:rsidP="000B16A5">
      <w:pPr>
        <w:suppressAutoHyphens/>
        <w:spacing w:line="600" w:lineRule="exact"/>
        <w:jc w:val="center"/>
        <w:outlineLvl w:val="0"/>
        <w:rPr>
          <w:rFonts w:ascii="方正小标宋简体" w:eastAsia="方正小标宋简体" w:hAnsi="宋体" w:cs="方正大标宋简体" w:hint="eastAsia"/>
          <w:bCs/>
          <w:color w:val="000000"/>
          <w:kern w:val="0"/>
          <w:sz w:val="42"/>
          <w:szCs w:val="42"/>
        </w:rPr>
      </w:pPr>
      <w:r w:rsidRPr="000B16A5">
        <w:rPr>
          <w:rFonts w:ascii="方正小标宋简体" w:eastAsia="方正小标宋简体" w:hAnsi="宋体" w:cs="方正大标宋简体" w:hint="eastAsia"/>
          <w:bCs/>
          <w:color w:val="000000"/>
          <w:kern w:val="0"/>
          <w:sz w:val="42"/>
          <w:szCs w:val="42"/>
        </w:rPr>
        <w:t>2023年中央财政外经贸发展专项资金</w:t>
      </w:r>
    </w:p>
    <w:p w:rsidR="000B16A5" w:rsidRPr="000B16A5" w:rsidRDefault="000B16A5" w:rsidP="00AC2613">
      <w:pPr>
        <w:suppressAutoHyphens/>
        <w:spacing w:afterLines="50" w:after="289" w:line="600" w:lineRule="exact"/>
        <w:jc w:val="center"/>
        <w:outlineLvl w:val="0"/>
        <w:rPr>
          <w:rFonts w:ascii="方正小标宋简体" w:eastAsia="方正小标宋简体" w:hAnsi="宋体" w:cs="方正大标宋简体"/>
          <w:bCs/>
          <w:color w:val="000000"/>
          <w:kern w:val="0"/>
          <w:sz w:val="42"/>
          <w:szCs w:val="42"/>
        </w:rPr>
      </w:pPr>
      <w:r w:rsidRPr="000B16A5">
        <w:rPr>
          <w:rFonts w:ascii="方正小标宋简体" w:eastAsia="方正小标宋简体" w:hAnsi="宋体" w:cs="方正大标宋简体" w:hint="eastAsia"/>
          <w:bCs/>
          <w:color w:val="000000"/>
          <w:kern w:val="0"/>
          <w:sz w:val="42"/>
          <w:szCs w:val="42"/>
        </w:rPr>
        <w:t>（跨境电子商务事项）项目扶持资金审核申报表</w:t>
      </w:r>
    </w:p>
    <w:p w:rsidR="000B16A5" w:rsidRDefault="000B16A5" w:rsidP="000B16A5">
      <w:pPr>
        <w:widowControl/>
        <w:tabs>
          <w:tab w:val="right" w:pos="2124"/>
        </w:tabs>
        <w:suppressAutoHyphens/>
        <w:ind w:firstLineChars="2800" w:firstLine="6720"/>
        <w:rPr>
          <w:rFonts w:ascii="仿宋" w:eastAsia="仿宋" w:hAnsi="仿宋" w:cs="仿宋"/>
          <w:szCs w:val="40"/>
        </w:rPr>
      </w:pPr>
      <w:r>
        <w:rPr>
          <w:rFonts w:hint="eastAsia"/>
          <w:color w:val="000000"/>
          <w:kern w:val="0"/>
          <w:sz w:val="24"/>
          <w:szCs w:val="24"/>
        </w:rPr>
        <w:t>金额单位：万元</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1896"/>
        <w:gridCol w:w="1149"/>
        <w:gridCol w:w="1600"/>
        <w:gridCol w:w="1468"/>
        <w:gridCol w:w="1516"/>
      </w:tblGrid>
      <w:tr w:rsidR="000B16A5" w:rsidRPr="00AC2613" w:rsidTr="00AC2613">
        <w:trPr>
          <w:trHeight w:hRule="exact" w:val="624"/>
          <w:jc w:val="center"/>
        </w:trPr>
        <w:tc>
          <w:tcPr>
            <w:tcW w:w="9276" w:type="dxa"/>
            <w:gridSpan w:val="6"/>
            <w:vAlign w:val="center"/>
          </w:tcPr>
          <w:p w:rsidR="000B16A5" w:rsidRPr="00AC2613" w:rsidRDefault="000B16A5" w:rsidP="004D798A">
            <w:pPr>
              <w:widowControl/>
              <w:spacing w:line="400" w:lineRule="exact"/>
              <w:ind w:firstLineChars="49" w:firstLine="118"/>
              <w:rPr>
                <w:rFonts w:ascii="方正黑体_GBK" w:eastAsia="方正黑体_GBK" w:hint="eastAsia"/>
                <w:bCs/>
                <w:color w:val="000000"/>
                <w:kern w:val="0"/>
                <w:sz w:val="24"/>
                <w:szCs w:val="24"/>
              </w:rPr>
            </w:pPr>
            <w:r w:rsidRPr="00AC2613">
              <w:rPr>
                <w:rFonts w:ascii="方正黑体_GBK" w:eastAsia="方正黑体_GBK" w:hint="eastAsia"/>
                <w:bCs/>
                <w:color w:val="000000"/>
                <w:kern w:val="0"/>
                <w:sz w:val="24"/>
                <w:szCs w:val="24"/>
              </w:rPr>
              <w:t>一、申报单位基本情况</w:t>
            </w:r>
          </w:p>
        </w:tc>
      </w:tr>
      <w:tr w:rsidR="000B16A5" w:rsidRPr="00AC2613" w:rsidTr="00AC2613">
        <w:trPr>
          <w:trHeight w:hRule="exact" w:val="624"/>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单位名称</w:t>
            </w:r>
          </w:p>
        </w:tc>
        <w:tc>
          <w:tcPr>
            <w:tcW w:w="4645" w:type="dxa"/>
            <w:gridSpan w:val="3"/>
            <w:vAlign w:val="center"/>
          </w:tcPr>
          <w:p w:rsidR="000B16A5" w:rsidRPr="00AC2613" w:rsidRDefault="000B16A5" w:rsidP="004D798A">
            <w:pPr>
              <w:widowControl/>
              <w:spacing w:line="400" w:lineRule="exact"/>
              <w:jc w:val="center"/>
              <w:rPr>
                <w:rFonts w:eastAsia="方正仿宋_GBK"/>
                <w:kern w:val="0"/>
                <w:sz w:val="24"/>
                <w:szCs w:val="24"/>
              </w:rPr>
            </w:pPr>
            <w:r w:rsidRPr="00AC2613">
              <w:rPr>
                <w:rFonts w:eastAsia="方正仿宋_GBK"/>
                <w:kern w:val="0"/>
                <w:sz w:val="24"/>
                <w:szCs w:val="24"/>
              </w:rPr>
              <w:t xml:space="preserve">　　　　　　　　　　　（盖章）</w:t>
            </w:r>
          </w:p>
        </w:tc>
        <w:tc>
          <w:tcPr>
            <w:tcW w:w="1468"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组织机构代码</w:t>
            </w:r>
          </w:p>
        </w:tc>
        <w:tc>
          <w:tcPr>
            <w:tcW w:w="1516" w:type="dxa"/>
            <w:vAlign w:val="center"/>
          </w:tcPr>
          <w:p w:rsidR="000B16A5" w:rsidRPr="00AC2613" w:rsidRDefault="000B16A5" w:rsidP="004D798A">
            <w:pPr>
              <w:widowControl/>
              <w:spacing w:line="400" w:lineRule="exact"/>
              <w:jc w:val="center"/>
              <w:rPr>
                <w:rFonts w:eastAsia="方正仿宋_GBK"/>
                <w:kern w:val="0"/>
                <w:sz w:val="24"/>
                <w:szCs w:val="24"/>
              </w:rPr>
            </w:pPr>
          </w:p>
        </w:tc>
      </w:tr>
      <w:tr w:rsidR="000B16A5" w:rsidRPr="00AC2613" w:rsidTr="00AC2613">
        <w:trPr>
          <w:trHeight w:hRule="exact" w:val="624"/>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单位地址</w:t>
            </w:r>
          </w:p>
        </w:tc>
        <w:tc>
          <w:tcPr>
            <w:tcW w:w="4645" w:type="dxa"/>
            <w:gridSpan w:val="3"/>
            <w:vAlign w:val="center"/>
          </w:tcPr>
          <w:p w:rsidR="000B16A5" w:rsidRPr="00AC2613" w:rsidRDefault="000B16A5" w:rsidP="004D798A">
            <w:pPr>
              <w:widowControl/>
              <w:spacing w:line="400" w:lineRule="exact"/>
              <w:jc w:val="center"/>
              <w:rPr>
                <w:rFonts w:eastAsia="方正仿宋_GBK"/>
                <w:kern w:val="0"/>
                <w:sz w:val="24"/>
                <w:szCs w:val="24"/>
              </w:rPr>
            </w:pPr>
          </w:p>
        </w:tc>
        <w:tc>
          <w:tcPr>
            <w:tcW w:w="1468"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邮政编码</w:t>
            </w:r>
          </w:p>
        </w:tc>
        <w:tc>
          <w:tcPr>
            <w:tcW w:w="1516" w:type="dxa"/>
            <w:vAlign w:val="center"/>
          </w:tcPr>
          <w:p w:rsidR="000B16A5" w:rsidRPr="00AC2613" w:rsidRDefault="000B16A5" w:rsidP="004D798A">
            <w:pPr>
              <w:widowControl/>
              <w:spacing w:line="400" w:lineRule="exact"/>
              <w:jc w:val="center"/>
              <w:rPr>
                <w:rFonts w:eastAsia="方正仿宋_GBK"/>
                <w:kern w:val="0"/>
                <w:sz w:val="24"/>
                <w:szCs w:val="24"/>
              </w:rPr>
            </w:pPr>
          </w:p>
        </w:tc>
      </w:tr>
      <w:tr w:rsidR="000B16A5" w:rsidRPr="00AC2613" w:rsidTr="00AC2613">
        <w:trPr>
          <w:trHeight w:hRule="exact" w:val="624"/>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联系人</w:t>
            </w:r>
          </w:p>
        </w:tc>
        <w:tc>
          <w:tcPr>
            <w:tcW w:w="1896" w:type="dxa"/>
            <w:vAlign w:val="center"/>
          </w:tcPr>
          <w:p w:rsidR="000B16A5" w:rsidRPr="00AC2613" w:rsidRDefault="000B16A5" w:rsidP="004D798A">
            <w:pPr>
              <w:widowControl/>
              <w:spacing w:line="400" w:lineRule="exact"/>
              <w:jc w:val="center"/>
              <w:rPr>
                <w:rFonts w:eastAsia="方正仿宋_GBK"/>
                <w:kern w:val="0"/>
                <w:sz w:val="24"/>
                <w:szCs w:val="24"/>
              </w:rPr>
            </w:pPr>
          </w:p>
        </w:tc>
        <w:tc>
          <w:tcPr>
            <w:tcW w:w="1149"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电话</w:t>
            </w:r>
          </w:p>
        </w:tc>
        <w:tc>
          <w:tcPr>
            <w:tcW w:w="1600" w:type="dxa"/>
            <w:vAlign w:val="center"/>
          </w:tcPr>
          <w:p w:rsidR="000B16A5" w:rsidRPr="00AC2613" w:rsidRDefault="000B16A5" w:rsidP="004D798A">
            <w:pPr>
              <w:widowControl/>
              <w:spacing w:line="400" w:lineRule="exact"/>
              <w:jc w:val="center"/>
              <w:rPr>
                <w:rFonts w:eastAsia="方正仿宋_GBK"/>
                <w:color w:val="000000"/>
                <w:kern w:val="0"/>
                <w:sz w:val="24"/>
                <w:szCs w:val="24"/>
              </w:rPr>
            </w:pPr>
          </w:p>
        </w:tc>
        <w:tc>
          <w:tcPr>
            <w:tcW w:w="1468" w:type="dxa"/>
            <w:vAlign w:val="center"/>
          </w:tcPr>
          <w:p w:rsidR="000B16A5" w:rsidRPr="00AC2613" w:rsidRDefault="000B16A5" w:rsidP="004D798A">
            <w:pPr>
              <w:widowControl/>
              <w:spacing w:line="400" w:lineRule="exact"/>
              <w:jc w:val="center"/>
              <w:rPr>
                <w:rFonts w:eastAsia="方正仿宋_GBK"/>
                <w:kern w:val="0"/>
                <w:sz w:val="24"/>
                <w:szCs w:val="24"/>
              </w:rPr>
            </w:pPr>
            <w:r w:rsidRPr="00AC2613">
              <w:rPr>
                <w:rFonts w:eastAsia="方正仿宋_GBK"/>
                <w:color w:val="000000"/>
                <w:kern w:val="0"/>
                <w:sz w:val="24"/>
                <w:szCs w:val="24"/>
              </w:rPr>
              <w:t>手机</w:t>
            </w:r>
          </w:p>
        </w:tc>
        <w:tc>
          <w:tcPr>
            <w:tcW w:w="1516" w:type="dxa"/>
            <w:vAlign w:val="center"/>
          </w:tcPr>
          <w:p w:rsidR="000B16A5" w:rsidRPr="00AC2613" w:rsidRDefault="000B16A5" w:rsidP="004D798A">
            <w:pPr>
              <w:widowControl/>
              <w:spacing w:line="400" w:lineRule="exact"/>
              <w:jc w:val="center"/>
              <w:rPr>
                <w:rFonts w:eastAsia="方正仿宋_GBK"/>
                <w:kern w:val="0"/>
                <w:sz w:val="24"/>
                <w:szCs w:val="24"/>
              </w:rPr>
            </w:pPr>
          </w:p>
        </w:tc>
      </w:tr>
      <w:tr w:rsidR="000B16A5" w:rsidRPr="00AC2613" w:rsidTr="00AC2613">
        <w:trPr>
          <w:trHeight w:hRule="exact" w:val="624"/>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开户银行</w:t>
            </w:r>
          </w:p>
        </w:tc>
        <w:tc>
          <w:tcPr>
            <w:tcW w:w="3045" w:type="dxa"/>
            <w:gridSpan w:val="2"/>
            <w:vAlign w:val="center"/>
          </w:tcPr>
          <w:p w:rsidR="000B16A5" w:rsidRPr="00AC2613" w:rsidRDefault="000B16A5" w:rsidP="004D798A">
            <w:pPr>
              <w:widowControl/>
              <w:spacing w:line="400" w:lineRule="exact"/>
              <w:jc w:val="center"/>
              <w:rPr>
                <w:rFonts w:eastAsia="方正仿宋_GBK"/>
                <w:kern w:val="0"/>
                <w:sz w:val="24"/>
                <w:szCs w:val="24"/>
              </w:rPr>
            </w:pPr>
          </w:p>
        </w:tc>
        <w:tc>
          <w:tcPr>
            <w:tcW w:w="1600" w:type="dxa"/>
            <w:vAlign w:val="center"/>
          </w:tcPr>
          <w:p w:rsidR="000B16A5" w:rsidRPr="00AC2613" w:rsidRDefault="000B16A5" w:rsidP="004D798A">
            <w:pPr>
              <w:widowControl/>
              <w:spacing w:line="400" w:lineRule="exact"/>
              <w:jc w:val="center"/>
              <w:rPr>
                <w:rFonts w:eastAsia="方正仿宋_GBK"/>
                <w:kern w:val="0"/>
                <w:sz w:val="24"/>
                <w:szCs w:val="24"/>
              </w:rPr>
            </w:pPr>
            <w:r w:rsidRPr="00AC2613">
              <w:rPr>
                <w:rFonts w:eastAsia="方正仿宋_GBK"/>
                <w:color w:val="000000"/>
                <w:kern w:val="0"/>
                <w:sz w:val="24"/>
                <w:szCs w:val="24"/>
              </w:rPr>
              <w:t>账号</w:t>
            </w:r>
          </w:p>
        </w:tc>
        <w:tc>
          <w:tcPr>
            <w:tcW w:w="2984" w:type="dxa"/>
            <w:gridSpan w:val="2"/>
            <w:vAlign w:val="center"/>
          </w:tcPr>
          <w:p w:rsidR="000B16A5" w:rsidRPr="00AC2613" w:rsidRDefault="000B16A5" w:rsidP="004D798A">
            <w:pPr>
              <w:spacing w:line="400" w:lineRule="exact"/>
              <w:jc w:val="center"/>
              <w:rPr>
                <w:rFonts w:eastAsia="方正仿宋_GBK"/>
                <w:kern w:val="0"/>
                <w:sz w:val="24"/>
                <w:szCs w:val="24"/>
              </w:rPr>
            </w:pPr>
          </w:p>
        </w:tc>
      </w:tr>
      <w:tr w:rsidR="000B16A5" w:rsidRPr="00AC2613" w:rsidTr="00AC2613">
        <w:trPr>
          <w:trHeight w:hRule="exact" w:val="624"/>
          <w:jc w:val="center"/>
        </w:trPr>
        <w:tc>
          <w:tcPr>
            <w:tcW w:w="9276" w:type="dxa"/>
            <w:gridSpan w:val="6"/>
            <w:vAlign w:val="center"/>
          </w:tcPr>
          <w:p w:rsidR="000B16A5" w:rsidRPr="00AC2613" w:rsidRDefault="000B16A5" w:rsidP="004D798A">
            <w:pPr>
              <w:widowControl/>
              <w:spacing w:line="400" w:lineRule="exact"/>
              <w:ind w:firstLineChars="49" w:firstLine="118"/>
              <w:rPr>
                <w:rFonts w:eastAsia="方正仿宋_GBK"/>
                <w:b/>
                <w:bCs/>
                <w:color w:val="000000"/>
                <w:kern w:val="0"/>
                <w:sz w:val="24"/>
                <w:szCs w:val="24"/>
              </w:rPr>
            </w:pPr>
            <w:r w:rsidRPr="00AC2613">
              <w:rPr>
                <w:rFonts w:ascii="方正黑体_GBK" w:eastAsia="方正黑体_GBK"/>
                <w:bCs/>
                <w:color w:val="000000"/>
                <w:kern w:val="0"/>
                <w:sz w:val="24"/>
                <w:szCs w:val="24"/>
              </w:rPr>
              <w:t>二、申报项目基本情况</w:t>
            </w:r>
          </w:p>
        </w:tc>
      </w:tr>
      <w:tr w:rsidR="000B16A5" w:rsidRPr="00AC2613" w:rsidTr="00AC2613">
        <w:trPr>
          <w:trHeight w:hRule="exact" w:val="624"/>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项目名称</w:t>
            </w:r>
          </w:p>
        </w:tc>
        <w:tc>
          <w:tcPr>
            <w:tcW w:w="7629" w:type="dxa"/>
            <w:gridSpan w:val="5"/>
            <w:vAlign w:val="center"/>
          </w:tcPr>
          <w:p w:rsidR="000B16A5" w:rsidRPr="00AC2613" w:rsidRDefault="000B16A5" w:rsidP="004D798A">
            <w:pPr>
              <w:widowControl/>
              <w:spacing w:line="400" w:lineRule="exact"/>
              <w:rPr>
                <w:rFonts w:eastAsia="方正仿宋_GBK"/>
                <w:color w:val="000000"/>
                <w:kern w:val="0"/>
                <w:sz w:val="24"/>
                <w:szCs w:val="24"/>
              </w:rPr>
            </w:pPr>
          </w:p>
        </w:tc>
      </w:tr>
      <w:tr w:rsidR="000B16A5" w:rsidRPr="00AC2613" w:rsidTr="00AC2613">
        <w:trPr>
          <w:trHeight w:val="1629"/>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项目分类</w:t>
            </w:r>
          </w:p>
          <w:p w:rsidR="000B16A5" w:rsidRPr="00AC2613" w:rsidRDefault="000B16A5" w:rsidP="004D798A">
            <w:pPr>
              <w:widowControl/>
              <w:spacing w:line="400" w:lineRule="exact"/>
              <w:jc w:val="center"/>
              <w:rPr>
                <w:rFonts w:eastAsia="方正仿宋_GBK"/>
                <w:bCs/>
                <w:color w:val="000000"/>
                <w:kern w:val="0"/>
                <w:sz w:val="24"/>
                <w:szCs w:val="24"/>
              </w:rPr>
            </w:pPr>
            <w:r w:rsidRPr="00AC2613">
              <w:rPr>
                <w:rFonts w:eastAsia="方正仿宋_GBK"/>
                <w:bCs/>
                <w:color w:val="000000"/>
                <w:kern w:val="0"/>
                <w:sz w:val="24"/>
                <w:szCs w:val="24"/>
              </w:rPr>
              <w:t>（在方格</w:t>
            </w:r>
          </w:p>
          <w:p w:rsidR="000B16A5" w:rsidRPr="00AC2613" w:rsidRDefault="000B16A5" w:rsidP="004D798A">
            <w:pPr>
              <w:widowControl/>
              <w:spacing w:line="400" w:lineRule="exact"/>
              <w:jc w:val="center"/>
              <w:rPr>
                <w:rFonts w:eastAsia="方正仿宋_GBK"/>
                <w:bCs/>
                <w:color w:val="000000"/>
                <w:kern w:val="0"/>
                <w:sz w:val="24"/>
                <w:szCs w:val="24"/>
              </w:rPr>
            </w:pPr>
            <w:r w:rsidRPr="00AC2613">
              <w:rPr>
                <w:rFonts w:eastAsia="方正仿宋_GBK"/>
                <w:bCs/>
                <w:color w:val="000000"/>
                <w:kern w:val="0"/>
                <w:sz w:val="24"/>
                <w:szCs w:val="24"/>
              </w:rPr>
              <w:t>内打</w:t>
            </w:r>
            <w:r w:rsidRPr="00AC2613">
              <w:rPr>
                <w:rFonts w:eastAsia="方正仿宋_GBK"/>
                <w:bCs/>
                <w:color w:val="000000"/>
                <w:kern w:val="0"/>
                <w:sz w:val="24"/>
                <w:szCs w:val="24"/>
              </w:rPr>
              <w:t>√</w:t>
            </w:r>
            <w:r w:rsidRPr="00AC2613">
              <w:rPr>
                <w:rFonts w:eastAsia="方正仿宋_GBK"/>
                <w:bCs/>
                <w:color w:val="000000"/>
                <w:kern w:val="0"/>
                <w:sz w:val="24"/>
                <w:szCs w:val="24"/>
              </w:rPr>
              <w:t>）</w:t>
            </w:r>
          </w:p>
        </w:tc>
        <w:tc>
          <w:tcPr>
            <w:tcW w:w="7629" w:type="dxa"/>
            <w:gridSpan w:val="5"/>
            <w:vAlign w:val="center"/>
          </w:tcPr>
          <w:p w:rsidR="000B16A5" w:rsidRPr="00AC2613" w:rsidRDefault="000B16A5" w:rsidP="00AC2613">
            <w:pPr>
              <w:widowControl/>
              <w:spacing w:line="360" w:lineRule="exact"/>
              <w:ind w:firstLineChars="100" w:firstLine="240"/>
              <w:rPr>
                <w:rFonts w:eastAsia="方正仿宋_GBK"/>
                <w:color w:val="000000"/>
                <w:kern w:val="0"/>
                <w:sz w:val="24"/>
                <w:szCs w:val="24"/>
              </w:rPr>
            </w:pPr>
            <w:r w:rsidRPr="00AC2613">
              <w:rPr>
                <w:rFonts w:eastAsia="方正仿宋_GBK"/>
                <w:color w:val="000000"/>
                <w:kern w:val="0"/>
                <w:sz w:val="24"/>
                <w:szCs w:val="24"/>
              </w:rPr>
              <w:sym w:font="Wingdings 2" w:char="00A3"/>
            </w:r>
            <w:r w:rsidRPr="00AC2613">
              <w:rPr>
                <w:rFonts w:eastAsia="方正仿宋_GBK"/>
                <w:color w:val="000000"/>
                <w:kern w:val="0"/>
                <w:sz w:val="24"/>
                <w:szCs w:val="24"/>
              </w:rPr>
              <w:t xml:space="preserve"> 1. </w:t>
            </w:r>
            <w:r w:rsidRPr="00AC2613">
              <w:rPr>
                <w:rFonts w:eastAsia="方正仿宋_GBK"/>
                <w:color w:val="000000"/>
                <w:kern w:val="0"/>
                <w:sz w:val="24"/>
                <w:szCs w:val="24"/>
              </w:rPr>
              <w:t>培育跨境电商企业</w:t>
            </w:r>
            <w:r w:rsidRPr="00AC2613">
              <w:rPr>
                <w:rFonts w:eastAsia="方正仿宋_GBK"/>
                <w:color w:val="000000"/>
                <w:kern w:val="0"/>
                <w:sz w:val="24"/>
                <w:szCs w:val="24"/>
              </w:rPr>
              <w:t xml:space="preserve">     </w:t>
            </w:r>
          </w:p>
          <w:p w:rsidR="000B16A5" w:rsidRPr="00AC2613" w:rsidRDefault="000B16A5" w:rsidP="00AC2613">
            <w:pPr>
              <w:widowControl/>
              <w:spacing w:line="360" w:lineRule="exact"/>
              <w:ind w:firstLineChars="100" w:firstLine="240"/>
              <w:rPr>
                <w:rFonts w:eastAsia="方正仿宋_GBK"/>
                <w:color w:val="000000"/>
                <w:kern w:val="0"/>
                <w:sz w:val="24"/>
                <w:szCs w:val="24"/>
              </w:rPr>
            </w:pPr>
            <w:r w:rsidRPr="00AC2613">
              <w:rPr>
                <w:rFonts w:eastAsia="方正仿宋_GBK"/>
                <w:color w:val="000000"/>
                <w:kern w:val="0"/>
                <w:sz w:val="24"/>
                <w:szCs w:val="24"/>
              </w:rPr>
              <w:sym w:font="Wingdings 2" w:char="00A3"/>
            </w:r>
            <w:r w:rsidRPr="00AC2613">
              <w:rPr>
                <w:rFonts w:eastAsia="方正仿宋_GBK"/>
                <w:color w:val="000000"/>
                <w:kern w:val="0"/>
                <w:sz w:val="24"/>
                <w:szCs w:val="24"/>
              </w:rPr>
              <w:t xml:space="preserve"> 2. </w:t>
            </w:r>
            <w:r w:rsidRPr="00AC2613">
              <w:rPr>
                <w:rFonts w:eastAsia="方正仿宋_GBK"/>
                <w:color w:val="000000"/>
                <w:kern w:val="0"/>
                <w:sz w:val="24"/>
                <w:szCs w:val="24"/>
              </w:rPr>
              <w:t>开展跨境电商专业技能培训</w:t>
            </w:r>
            <w:r w:rsidRPr="00AC2613">
              <w:rPr>
                <w:rFonts w:eastAsia="方正仿宋_GBK"/>
                <w:color w:val="000000"/>
                <w:kern w:val="0"/>
                <w:sz w:val="24"/>
                <w:szCs w:val="24"/>
              </w:rPr>
              <w:t xml:space="preserve">  </w:t>
            </w:r>
          </w:p>
          <w:p w:rsidR="000B16A5" w:rsidRPr="00AC2613" w:rsidRDefault="000B16A5" w:rsidP="00AC2613">
            <w:pPr>
              <w:widowControl/>
              <w:spacing w:line="360" w:lineRule="exact"/>
              <w:ind w:firstLineChars="100" w:firstLine="240"/>
              <w:rPr>
                <w:rFonts w:eastAsia="方正仿宋_GBK"/>
                <w:color w:val="000000"/>
                <w:kern w:val="0"/>
                <w:sz w:val="24"/>
                <w:szCs w:val="24"/>
              </w:rPr>
            </w:pPr>
            <w:r w:rsidRPr="00AC2613">
              <w:rPr>
                <w:rFonts w:eastAsia="方正仿宋_GBK"/>
                <w:color w:val="000000"/>
                <w:kern w:val="0"/>
                <w:sz w:val="24"/>
                <w:szCs w:val="24"/>
              </w:rPr>
              <w:sym w:font="Wingdings 2" w:char="00A3"/>
            </w:r>
            <w:r w:rsidRPr="00AC2613">
              <w:rPr>
                <w:rFonts w:eastAsia="方正仿宋_GBK"/>
                <w:color w:val="000000"/>
                <w:kern w:val="0"/>
                <w:sz w:val="24"/>
                <w:szCs w:val="24"/>
              </w:rPr>
              <w:t xml:space="preserve"> 3. </w:t>
            </w:r>
            <w:r w:rsidRPr="00AC2613">
              <w:rPr>
                <w:rFonts w:eastAsia="方正仿宋_GBK"/>
                <w:color w:val="000000"/>
                <w:kern w:val="0"/>
                <w:sz w:val="24"/>
                <w:szCs w:val="24"/>
              </w:rPr>
              <w:t>开展和参与跨境电商对接交流和展会活动</w:t>
            </w:r>
            <w:r w:rsidRPr="00AC2613">
              <w:rPr>
                <w:rFonts w:eastAsia="方正仿宋_GBK"/>
                <w:color w:val="000000"/>
                <w:kern w:val="0"/>
                <w:sz w:val="24"/>
                <w:szCs w:val="24"/>
              </w:rPr>
              <w:t xml:space="preserve">  </w:t>
            </w:r>
          </w:p>
          <w:p w:rsidR="000B16A5" w:rsidRPr="00AC2613" w:rsidRDefault="000B16A5" w:rsidP="00AC2613">
            <w:pPr>
              <w:widowControl/>
              <w:spacing w:line="360" w:lineRule="exact"/>
              <w:ind w:firstLineChars="100" w:firstLine="240"/>
              <w:rPr>
                <w:rFonts w:eastAsia="方正仿宋_GBK"/>
                <w:color w:val="000000"/>
                <w:kern w:val="0"/>
                <w:sz w:val="24"/>
                <w:szCs w:val="24"/>
              </w:rPr>
            </w:pPr>
            <w:r w:rsidRPr="00AC2613">
              <w:rPr>
                <w:rFonts w:eastAsia="方正仿宋_GBK"/>
                <w:color w:val="000000"/>
                <w:kern w:val="0"/>
                <w:sz w:val="24"/>
                <w:szCs w:val="24"/>
              </w:rPr>
              <w:sym w:font="Wingdings 2" w:char="00A3"/>
            </w:r>
            <w:r w:rsidRPr="00AC2613">
              <w:rPr>
                <w:rFonts w:eastAsia="方正仿宋_GBK"/>
                <w:color w:val="000000"/>
                <w:kern w:val="0"/>
                <w:sz w:val="24"/>
                <w:szCs w:val="24"/>
              </w:rPr>
              <w:t xml:space="preserve"> 4. </w:t>
            </w:r>
            <w:r w:rsidRPr="00AC2613">
              <w:rPr>
                <w:rFonts w:eastAsia="方正仿宋_GBK"/>
                <w:color w:val="000000"/>
                <w:kern w:val="0"/>
                <w:sz w:val="24"/>
                <w:szCs w:val="24"/>
              </w:rPr>
              <w:t>开展江门跨境</w:t>
            </w:r>
            <w:proofErr w:type="gramStart"/>
            <w:r w:rsidRPr="00AC2613">
              <w:rPr>
                <w:rFonts w:eastAsia="方正仿宋_GBK"/>
                <w:color w:val="000000"/>
                <w:kern w:val="0"/>
                <w:sz w:val="24"/>
                <w:szCs w:val="24"/>
              </w:rPr>
              <w:t>电商综试区</w:t>
            </w:r>
            <w:proofErr w:type="gramEnd"/>
            <w:r w:rsidRPr="00AC2613">
              <w:rPr>
                <w:rFonts w:eastAsia="方正仿宋_GBK"/>
                <w:color w:val="000000"/>
                <w:kern w:val="0"/>
                <w:sz w:val="24"/>
                <w:szCs w:val="24"/>
              </w:rPr>
              <w:t>建设成果宣传活动</w:t>
            </w:r>
          </w:p>
        </w:tc>
      </w:tr>
      <w:tr w:rsidR="000B16A5" w:rsidRPr="00AC2613" w:rsidTr="00AC2613">
        <w:trPr>
          <w:trHeight w:val="1043"/>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申请扶持资金</w:t>
            </w:r>
          </w:p>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金额（元）</w:t>
            </w:r>
          </w:p>
        </w:tc>
        <w:tc>
          <w:tcPr>
            <w:tcW w:w="7629" w:type="dxa"/>
            <w:gridSpan w:val="5"/>
            <w:vAlign w:val="center"/>
          </w:tcPr>
          <w:p w:rsidR="000B16A5" w:rsidRPr="00AC2613" w:rsidRDefault="000B16A5" w:rsidP="004D798A">
            <w:pPr>
              <w:widowControl/>
              <w:spacing w:line="400" w:lineRule="exact"/>
              <w:ind w:firstLineChars="100" w:firstLine="240"/>
              <w:jc w:val="left"/>
              <w:rPr>
                <w:rFonts w:eastAsia="方正仿宋_GBK"/>
                <w:color w:val="000000"/>
                <w:kern w:val="0"/>
                <w:sz w:val="24"/>
                <w:szCs w:val="24"/>
              </w:rPr>
            </w:pPr>
            <w:r w:rsidRPr="00AC2613">
              <w:rPr>
                <w:rFonts w:eastAsia="方正仿宋_GBK"/>
                <w:color w:val="000000"/>
                <w:kern w:val="0"/>
                <w:sz w:val="24"/>
                <w:szCs w:val="24"/>
              </w:rPr>
              <w:t>实际支出金额：</w:t>
            </w:r>
            <w:r w:rsidRPr="00AC2613">
              <w:rPr>
                <w:rFonts w:eastAsia="方正仿宋_GBK"/>
                <w:color w:val="000000"/>
                <w:kern w:val="0"/>
                <w:sz w:val="24"/>
                <w:szCs w:val="24"/>
              </w:rPr>
              <w:t xml:space="preserve">        </w:t>
            </w:r>
            <w:r w:rsidRPr="00AC2613">
              <w:rPr>
                <w:rFonts w:eastAsia="方正仿宋_GBK"/>
                <w:color w:val="000000"/>
                <w:kern w:val="0"/>
                <w:sz w:val="24"/>
                <w:szCs w:val="24"/>
              </w:rPr>
              <w:t>万元（其中：</w:t>
            </w:r>
            <w:r w:rsidRPr="00AC2613">
              <w:rPr>
                <w:rFonts w:eastAsia="方正仿宋_GBK"/>
                <w:color w:val="000000"/>
                <w:kern w:val="0"/>
                <w:sz w:val="24"/>
                <w:szCs w:val="24"/>
              </w:rPr>
              <w:t xml:space="preserve">     </w:t>
            </w:r>
            <w:r w:rsidRPr="00AC2613">
              <w:rPr>
                <w:rFonts w:eastAsia="方正仿宋_GBK"/>
                <w:color w:val="000000"/>
                <w:kern w:val="0"/>
                <w:sz w:val="24"/>
                <w:szCs w:val="24"/>
              </w:rPr>
              <w:t>万元，</w:t>
            </w:r>
            <w:r w:rsidRPr="00AC2613">
              <w:rPr>
                <w:rFonts w:eastAsia="方正仿宋_GBK"/>
                <w:color w:val="000000"/>
                <w:kern w:val="0"/>
                <w:sz w:val="24"/>
                <w:szCs w:val="24"/>
              </w:rPr>
              <w:t xml:space="preserve">  </w:t>
            </w:r>
            <w:r w:rsidRPr="00AC2613">
              <w:rPr>
                <w:rFonts w:eastAsia="方正仿宋_GBK"/>
                <w:color w:val="000000"/>
                <w:kern w:val="0"/>
                <w:sz w:val="24"/>
                <w:szCs w:val="24"/>
              </w:rPr>
              <w:t>合计：</w:t>
            </w:r>
            <w:r w:rsidRPr="00AC2613">
              <w:rPr>
                <w:rFonts w:eastAsia="方正仿宋_GBK"/>
                <w:color w:val="000000"/>
                <w:kern w:val="0"/>
                <w:sz w:val="24"/>
                <w:szCs w:val="24"/>
              </w:rPr>
              <w:t xml:space="preserve">   </w:t>
            </w:r>
            <w:r w:rsidRPr="00AC2613">
              <w:rPr>
                <w:rFonts w:eastAsia="方正仿宋_GBK"/>
                <w:color w:val="000000"/>
                <w:kern w:val="0"/>
                <w:sz w:val="24"/>
                <w:szCs w:val="24"/>
              </w:rPr>
              <w:t>万元）</w:t>
            </w:r>
          </w:p>
          <w:p w:rsidR="000B16A5" w:rsidRPr="00AC2613" w:rsidRDefault="000B16A5" w:rsidP="00AC2613">
            <w:pPr>
              <w:widowControl/>
              <w:spacing w:line="400" w:lineRule="exact"/>
              <w:ind w:firstLineChars="100" w:firstLine="240"/>
              <w:jc w:val="left"/>
              <w:rPr>
                <w:rFonts w:eastAsia="方正仿宋_GBK"/>
                <w:color w:val="000000"/>
                <w:kern w:val="0"/>
                <w:sz w:val="24"/>
                <w:szCs w:val="24"/>
              </w:rPr>
            </w:pPr>
            <w:r w:rsidRPr="00AC2613">
              <w:rPr>
                <w:rFonts w:eastAsia="方正仿宋_GBK"/>
                <w:color w:val="000000"/>
                <w:kern w:val="0"/>
                <w:sz w:val="24"/>
                <w:szCs w:val="24"/>
              </w:rPr>
              <w:t>申请扶持金额：</w:t>
            </w:r>
            <w:r w:rsidRPr="00AC2613">
              <w:rPr>
                <w:rFonts w:eastAsia="方正仿宋_GBK"/>
                <w:color w:val="000000"/>
                <w:kern w:val="0"/>
                <w:sz w:val="24"/>
                <w:szCs w:val="24"/>
              </w:rPr>
              <w:t xml:space="preserve">        </w:t>
            </w:r>
            <w:r w:rsidRPr="00AC2613">
              <w:rPr>
                <w:rFonts w:eastAsia="方正仿宋_GBK"/>
                <w:color w:val="000000"/>
                <w:kern w:val="0"/>
                <w:sz w:val="24"/>
                <w:szCs w:val="24"/>
              </w:rPr>
              <w:t>万元</w:t>
            </w:r>
          </w:p>
        </w:tc>
      </w:tr>
      <w:tr w:rsidR="000B16A5" w:rsidRPr="00AC2613" w:rsidTr="00AC2613">
        <w:trPr>
          <w:trHeight w:val="2364"/>
          <w:jc w:val="center"/>
        </w:trPr>
        <w:tc>
          <w:tcPr>
            <w:tcW w:w="1647" w:type="dxa"/>
            <w:vAlign w:val="center"/>
          </w:tcPr>
          <w:p w:rsidR="00AC2613"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申报项目</w:t>
            </w:r>
          </w:p>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简介</w:t>
            </w:r>
          </w:p>
        </w:tc>
        <w:tc>
          <w:tcPr>
            <w:tcW w:w="7629" w:type="dxa"/>
            <w:gridSpan w:val="5"/>
            <w:vAlign w:val="center"/>
          </w:tcPr>
          <w:p w:rsidR="000B16A5" w:rsidRPr="00AC2613" w:rsidRDefault="000B16A5" w:rsidP="004D798A">
            <w:pPr>
              <w:widowControl/>
              <w:spacing w:line="400" w:lineRule="exact"/>
              <w:jc w:val="center"/>
              <w:rPr>
                <w:rFonts w:eastAsia="方正仿宋_GBK"/>
                <w:kern w:val="0"/>
                <w:sz w:val="24"/>
                <w:szCs w:val="24"/>
              </w:rPr>
            </w:pPr>
          </w:p>
        </w:tc>
      </w:tr>
      <w:tr w:rsidR="000B16A5" w:rsidRPr="00AC2613" w:rsidTr="00AC2613">
        <w:trPr>
          <w:trHeight w:val="3675"/>
          <w:jc w:val="center"/>
        </w:trPr>
        <w:tc>
          <w:tcPr>
            <w:tcW w:w="1647" w:type="dxa"/>
            <w:vAlign w:val="center"/>
          </w:tcPr>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lastRenderedPageBreak/>
              <w:t>佐证材料</w:t>
            </w:r>
          </w:p>
        </w:tc>
        <w:tc>
          <w:tcPr>
            <w:tcW w:w="7629" w:type="dxa"/>
            <w:gridSpan w:val="5"/>
            <w:vAlign w:val="center"/>
          </w:tcPr>
          <w:p w:rsidR="000B16A5" w:rsidRPr="00AC2613" w:rsidRDefault="000B16A5" w:rsidP="004D798A">
            <w:pPr>
              <w:widowControl/>
              <w:spacing w:line="400" w:lineRule="exact"/>
              <w:ind w:firstLineChars="100" w:firstLine="240"/>
              <w:rPr>
                <w:rFonts w:eastAsia="方正仿宋_GBK"/>
                <w:color w:val="000000"/>
                <w:kern w:val="0"/>
                <w:sz w:val="24"/>
                <w:szCs w:val="24"/>
              </w:rPr>
            </w:pPr>
            <w:r w:rsidRPr="00AC2613">
              <w:rPr>
                <w:rFonts w:eastAsia="方正仿宋_GBK"/>
                <w:color w:val="000000"/>
                <w:kern w:val="0"/>
                <w:sz w:val="24"/>
                <w:szCs w:val="24"/>
              </w:rPr>
              <w:t>（一）</w:t>
            </w:r>
          </w:p>
          <w:p w:rsidR="000B16A5" w:rsidRPr="00AC2613" w:rsidRDefault="000B16A5" w:rsidP="004D798A">
            <w:pPr>
              <w:widowControl/>
              <w:spacing w:line="400" w:lineRule="exact"/>
              <w:ind w:firstLineChars="100" w:firstLine="240"/>
              <w:rPr>
                <w:rFonts w:eastAsia="方正仿宋_GBK"/>
                <w:color w:val="000000"/>
                <w:kern w:val="0"/>
                <w:sz w:val="24"/>
                <w:szCs w:val="24"/>
              </w:rPr>
            </w:pPr>
            <w:r w:rsidRPr="00AC2613">
              <w:rPr>
                <w:rFonts w:eastAsia="方正仿宋_GBK"/>
                <w:color w:val="000000"/>
                <w:kern w:val="0"/>
                <w:sz w:val="24"/>
                <w:szCs w:val="24"/>
              </w:rPr>
              <w:t>（二）</w:t>
            </w:r>
          </w:p>
          <w:p w:rsidR="000B16A5" w:rsidRPr="00AC2613" w:rsidRDefault="000B16A5" w:rsidP="004D798A">
            <w:pPr>
              <w:widowControl/>
              <w:spacing w:line="400" w:lineRule="exact"/>
              <w:ind w:firstLineChars="100" w:firstLine="240"/>
              <w:rPr>
                <w:rFonts w:eastAsia="方正仿宋_GBK"/>
                <w:color w:val="000000"/>
                <w:kern w:val="0"/>
                <w:sz w:val="24"/>
                <w:szCs w:val="24"/>
              </w:rPr>
            </w:pPr>
            <w:r w:rsidRPr="00AC2613">
              <w:rPr>
                <w:rFonts w:eastAsia="方正仿宋_GBK"/>
                <w:color w:val="000000"/>
                <w:kern w:val="0"/>
                <w:sz w:val="24"/>
                <w:szCs w:val="24"/>
              </w:rPr>
              <w:t>（三）</w:t>
            </w:r>
          </w:p>
          <w:p w:rsidR="00AC2613" w:rsidRPr="00AC2613" w:rsidRDefault="000B16A5" w:rsidP="00AC2613">
            <w:pPr>
              <w:widowControl/>
              <w:spacing w:line="400" w:lineRule="exact"/>
              <w:ind w:leftChars="75" w:left="480" w:hangingChars="100" w:hanging="240"/>
              <w:rPr>
                <w:rFonts w:eastAsia="方正仿宋_GBK"/>
                <w:color w:val="000000"/>
                <w:kern w:val="0"/>
                <w:sz w:val="24"/>
                <w:szCs w:val="24"/>
              </w:rPr>
            </w:pPr>
            <w:r w:rsidRPr="00AC2613">
              <w:rPr>
                <w:rFonts w:eastAsia="方正仿宋_GBK"/>
                <w:color w:val="000000"/>
                <w:kern w:val="0"/>
                <w:sz w:val="24"/>
                <w:szCs w:val="24"/>
              </w:rPr>
              <w:t>（四）</w:t>
            </w:r>
          </w:p>
          <w:p w:rsidR="000B16A5" w:rsidRPr="00AC2613" w:rsidRDefault="000B16A5" w:rsidP="00AC2613">
            <w:pPr>
              <w:widowControl/>
              <w:spacing w:line="400" w:lineRule="exact"/>
              <w:ind w:leftChars="75" w:left="480" w:hangingChars="100" w:hanging="240"/>
              <w:rPr>
                <w:rFonts w:eastAsia="方正仿宋_GBK"/>
                <w:color w:val="000000"/>
                <w:kern w:val="0"/>
                <w:sz w:val="24"/>
                <w:szCs w:val="24"/>
              </w:rPr>
            </w:pPr>
            <w:r w:rsidRPr="00AC2613">
              <w:rPr>
                <w:rFonts w:eastAsia="方正仿宋_GBK"/>
                <w:color w:val="000000"/>
                <w:kern w:val="0"/>
                <w:sz w:val="24"/>
                <w:szCs w:val="24"/>
              </w:rPr>
              <w:t>...</w:t>
            </w:r>
          </w:p>
        </w:tc>
      </w:tr>
      <w:tr w:rsidR="000B16A5" w:rsidRPr="00AC2613" w:rsidTr="00AC2613">
        <w:trPr>
          <w:trHeight w:val="1066"/>
          <w:jc w:val="center"/>
        </w:trPr>
        <w:tc>
          <w:tcPr>
            <w:tcW w:w="1647" w:type="dxa"/>
            <w:vAlign w:val="center"/>
          </w:tcPr>
          <w:p w:rsidR="00AC2613"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申报单位</w:t>
            </w:r>
          </w:p>
          <w:p w:rsidR="000B16A5" w:rsidRPr="00AC2613" w:rsidRDefault="000B16A5" w:rsidP="004D798A">
            <w:pPr>
              <w:widowControl/>
              <w:spacing w:line="400" w:lineRule="exact"/>
              <w:jc w:val="center"/>
              <w:rPr>
                <w:rFonts w:eastAsia="方正仿宋_GBK"/>
                <w:color w:val="000000"/>
                <w:kern w:val="0"/>
                <w:sz w:val="24"/>
                <w:szCs w:val="24"/>
              </w:rPr>
            </w:pPr>
            <w:r w:rsidRPr="00AC2613">
              <w:rPr>
                <w:rFonts w:eastAsia="方正仿宋_GBK"/>
                <w:color w:val="000000"/>
                <w:kern w:val="0"/>
                <w:sz w:val="24"/>
                <w:szCs w:val="24"/>
              </w:rPr>
              <w:t>承诺</w:t>
            </w:r>
          </w:p>
        </w:tc>
        <w:tc>
          <w:tcPr>
            <w:tcW w:w="7629" w:type="dxa"/>
            <w:gridSpan w:val="5"/>
          </w:tcPr>
          <w:p w:rsidR="00AC2613" w:rsidRPr="00AC2613" w:rsidRDefault="00AC2613" w:rsidP="004D798A">
            <w:pPr>
              <w:widowControl/>
              <w:spacing w:line="400" w:lineRule="exact"/>
              <w:ind w:firstLineChars="200" w:firstLine="480"/>
              <w:jc w:val="left"/>
              <w:rPr>
                <w:rFonts w:eastAsia="方正仿宋_GBK"/>
                <w:color w:val="000000"/>
                <w:kern w:val="0"/>
                <w:sz w:val="24"/>
                <w:szCs w:val="24"/>
              </w:rPr>
            </w:pPr>
          </w:p>
          <w:p w:rsidR="000B16A5" w:rsidRPr="00AC2613" w:rsidRDefault="000B16A5" w:rsidP="00AC2613">
            <w:pPr>
              <w:widowControl/>
              <w:spacing w:line="400" w:lineRule="exact"/>
              <w:ind w:leftChars="40" w:left="128" w:rightChars="40" w:right="128" w:firstLineChars="200" w:firstLine="480"/>
              <w:jc w:val="left"/>
              <w:rPr>
                <w:rFonts w:eastAsia="方正仿宋_GBK"/>
                <w:color w:val="000000"/>
                <w:kern w:val="0"/>
                <w:sz w:val="24"/>
                <w:szCs w:val="24"/>
              </w:rPr>
            </w:pPr>
            <w:r w:rsidRPr="00AC2613">
              <w:rPr>
                <w:rFonts w:eastAsia="方正仿宋_GBK"/>
                <w:color w:val="000000"/>
                <w:kern w:val="0"/>
                <w:sz w:val="24"/>
                <w:szCs w:val="24"/>
              </w:rPr>
              <w:t>本单位</w:t>
            </w:r>
            <w:proofErr w:type="gramStart"/>
            <w:r w:rsidRPr="00AC2613">
              <w:rPr>
                <w:rFonts w:eastAsia="方正仿宋_GBK"/>
                <w:color w:val="000000"/>
                <w:kern w:val="0"/>
                <w:sz w:val="24"/>
                <w:szCs w:val="24"/>
              </w:rPr>
              <w:t>承诺近</w:t>
            </w:r>
            <w:proofErr w:type="gramEnd"/>
            <w:r w:rsidRPr="00AC2613">
              <w:rPr>
                <w:rFonts w:eastAsia="方正仿宋_GBK"/>
                <w:color w:val="000000"/>
                <w:kern w:val="0"/>
                <w:sz w:val="24"/>
                <w:szCs w:val="24"/>
              </w:rPr>
              <w:t>三年无违法违规行为，项目发生至申报期间内无审计或纪检监察部门调查。并保证所提供的申报材料真实无误，如有虚假，愿意承担相关法律责任。项目无申报或获得其他中央财政资金支持和省级专项资金支持。如获专项资金资助，将按文件规定的资金使用范围和有关财务规定使用，并接受商务和财政部门的监督。</w:t>
            </w:r>
          </w:p>
          <w:p w:rsidR="000B16A5" w:rsidRPr="00AC2613" w:rsidRDefault="000B16A5" w:rsidP="00AC2613">
            <w:pPr>
              <w:widowControl/>
              <w:spacing w:line="400" w:lineRule="exact"/>
              <w:ind w:leftChars="40" w:left="128" w:rightChars="40" w:right="128" w:firstLineChars="50" w:firstLine="120"/>
              <w:rPr>
                <w:rFonts w:eastAsia="方正仿宋_GBK"/>
                <w:color w:val="000000"/>
                <w:kern w:val="0"/>
                <w:sz w:val="24"/>
                <w:szCs w:val="24"/>
              </w:rPr>
            </w:pPr>
          </w:p>
          <w:p w:rsidR="000B16A5" w:rsidRPr="00AC2613" w:rsidRDefault="000B16A5" w:rsidP="00AC2613">
            <w:pPr>
              <w:widowControl/>
              <w:spacing w:line="400" w:lineRule="exact"/>
              <w:ind w:leftChars="40" w:left="128" w:rightChars="40" w:right="128"/>
              <w:jc w:val="center"/>
              <w:rPr>
                <w:rFonts w:eastAsia="方正仿宋_GBK"/>
                <w:color w:val="000000"/>
                <w:kern w:val="0"/>
                <w:sz w:val="24"/>
                <w:szCs w:val="24"/>
              </w:rPr>
            </w:pPr>
            <w:r w:rsidRPr="00AC2613">
              <w:rPr>
                <w:rFonts w:eastAsia="方正仿宋_GBK"/>
                <w:color w:val="000000"/>
                <w:kern w:val="0"/>
                <w:sz w:val="24"/>
                <w:szCs w:val="24"/>
              </w:rPr>
              <w:t xml:space="preserve">　</w:t>
            </w:r>
          </w:p>
          <w:p w:rsidR="000B16A5" w:rsidRPr="00AC2613" w:rsidRDefault="000B16A5" w:rsidP="00AC2613">
            <w:pPr>
              <w:widowControl/>
              <w:spacing w:line="400" w:lineRule="exact"/>
              <w:ind w:leftChars="40" w:left="128" w:rightChars="40" w:right="128"/>
              <w:jc w:val="center"/>
              <w:rPr>
                <w:rFonts w:eastAsia="方正仿宋_GBK"/>
                <w:color w:val="000000"/>
                <w:kern w:val="0"/>
                <w:sz w:val="24"/>
                <w:szCs w:val="24"/>
              </w:rPr>
            </w:pPr>
            <w:r w:rsidRPr="00AC2613">
              <w:rPr>
                <w:rFonts w:eastAsia="方正仿宋_GBK"/>
                <w:color w:val="000000"/>
                <w:kern w:val="0"/>
                <w:sz w:val="24"/>
                <w:szCs w:val="24"/>
              </w:rPr>
              <w:t xml:space="preserve">　　　　　　　　　　　　</w:t>
            </w:r>
          </w:p>
          <w:p w:rsidR="000B16A5" w:rsidRPr="00AC2613" w:rsidRDefault="000B16A5" w:rsidP="00AC2613">
            <w:pPr>
              <w:widowControl/>
              <w:spacing w:line="400" w:lineRule="exact"/>
              <w:ind w:leftChars="40" w:left="128" w:rightChars="40" w:right="128"/>
              <w:rPr>
                <w:rFonts w:eastAsia="方正仿宋_GBK"/>
                <w:color w:val="000000"/>
                <w:kern w:val="0"/>
                <w:sz w:val="24"/>
                <w:szCs w:val="24"/>
              </w:rPr>
            </w:pPr>
            <w:r w:rsidRPr="00AC2613">
              <w:rPr>
                <w:rFonts w:eastAsia="方正仿宋_GBK"/>
                <w:color w:val="000000"/>
                <w:kern w:val="0"/>
                <w:sz w:val="24"/>
                <w:szCs w:val="24"/>
              </w:rPr>
              <w:t xml:space="preserve">单位公章　</w:t>
            </w:r>
            <w:r w:rsidRPr="00AC2613">
              <w:rPr>
                <w:rFonts w:eastAsia="方正仿宋_GBK"/>
                <w:color w:val="000000"/>
                <w:kern w:val="0"/>
                <w:sz w:val="24"/>
                <w:szCs w:val="24"/>
              </w:rPr>
              <w:t xml:space="preserve">                             </w:t>
            </w:r>
            <w:r w:rsidRPr="00AC2613">
              <w:rPr>
                <w:rFonts w:eastAsia="方正仿宋_GBK"/>
                <w:color w:val="000000"/>
                <w:kern w:val="0"/>
                <w:sz w:val="24"/>
                <w:szCs w:val="24"/>
              </w:rPr>
              <w:t>法人代表签名：</w:t>
            </w:r>
          </w:p>
          <w:p w:rsidR="000B16A5" w:rsidRPr="00AC2613" w:rsidRDefault="000B16A5" w:rsidP="00AC2613">
            <w:pPr>
              <w:widowControl/>
              <w:wordWrap w:val="0"/>
              <w:spacing w:line="400" w:lineRule="exact"/>
              <w:ind w:leftChars="40" w:left="128" w:rightChars="40" w:right="128"/>
              <w:jc w:val="right"/>
              <w:rPr>
                <w:rFonts w:eastAsia="方正仿宋_GBK"/>
                <w:color w:val="000000"/>
                <w:kern w:val="0"/>
                <w:sz w:val="24"/>
                <w:szCs w:val="24"/>
              </w:rPr>
            </w:pPr>
            <w:r w:rsidRPr="00AC2613">
              <w:rPr>
                <w:rFonts w:eastAsia="方正仿宋_GBK"/>
                <w:color w:val="000000"/>
                <w:kern w:val="0"/>
                <w:sz w:val="24"/>
                <w:szCs w:val="24"/>
              </w:rPr>
              <w:t xml:space="preserve">    </w:t>
            </w:r>
            <w:r w:rsidRPr="00AC2613">
              <w:rPr>
                <w:rFonts w:eastAsia="方正仿宋_GBK"/>
                <w:color w:val="000000"/>
                <w:kern w:val="0"/>
                <w:sz w:val="24"/>
                <w:szCs w:val="24"/>
              </w:rPr>
              <w:t>年</w:t>
            </w:r>
            <w:r w:rsidRPr="00AC2613">
              <w:rPr>
                <w:rFonts w:eastAsia="方正仿宋_GBK"/>
                <w:color w:val="000000"/>
                <w:kern w:val="0"/>
                <w:sz w:val="24"/>
                <w:szCs w:val="24"/>
              </w:rPr>
              <w:t xml:space="preserve">   </w:t>
            </w:r>
            <w:r w:rsidRPr="00AC2613">
              <w:rPr>
                <w:rFonts w:eastAsia="方正仿宋_GBK"/>
                <w:color w:val="000000"/>
                <w:kern w:val="0"/>
                <w:sz w:val="24"/>
                <w:szCs w:val="24"/>
              </w:rPr>
              <w:t>月</w:t>
            </w:r>
            <w:r w:rsidRPr="00AC2613">
              <w:rPr>
                <w:rFonts w:eastAsia="方正仿宋_GBK"/>
                <w:color w:val="000000"/>
                <w:kern w:val="0"/>
                <w:sz w:val="24"/>
                <w:szCs w:val="24"/>
              </w:rPr>
              <w:t xml:space="preserve">  </w:t>
            </w:r>
            <w:r w:rsidRPr="00AC2613">
              <w:rPr>
                <w:rFonts w:eastAsia="方正仿宋_GBK"/>
                <w:color w:val="000000"/>
                <w:kern w:val="0"/>
                <w:sz w:val="24"/>
                <w:szCs w:val="24"/>
              </w:rPr>
              <w:t>日</w:t>
            </w:r>
          </w:p>
          <w:p w:rsidR="000B16A5" w:rsidRPr="00AC2613" w:rsidRDefault="000B16A5" w:rsidP="004D798A">
            <w:pPr>
              <w:widowControl/>
              <w:spacing w:line="400" w:lineRule="exact"/>
              <w:rPr>
                <w:rFonts w:eastAsia="方正仿宋_GBK"/>
                <w:color w:val="000000"/>
                <w:kern w:val="0"/>
                <w:sz w:val="24"/>
                <w:szCs w:val="24"/>
              </w:rPr>
            </w:pPr>
          </w:p>
        </w:tc>
      </w:tr>
      <w:tr w:rsidR="000B16A5" w:rsidRPr="00AC2613" w:rsidTr="00AC2613">
        <w:tblPrEx>
          <w:tblCellMar>
            <w:top w:w="15" w:type="dxa"/>
            <w:left w:w="15" w:type="dxa"/>
            <w:right w:w="15" w:type="dxa"/>
          </w:tblCellMar>
        </w:tblPrEx>
        <w:trPr>
          <w:trHeight w:val="3951"/>
          <w:jc w:val="center"/>
        </w:trPr>
        <w:tc>
          <w:tcPr>
            <w:tcW w:w="1647" w:type="dxa"/>
            <w:vAlign w:val="center"/>
          </w:tcPr>
          <w:p w:rsidR="00AC2613" w:rsidRPr="00AC2613" w:rsidRDefault="000B16A5" w:rsidP="004D798A">
            <w:pPr>
              <w:spacing w:line="400" w:lineRule="exact"/>
              <w:jc w:val="center"/>
              <w:rPr>
                <w:rFonts w:eastAsia="方正仿宋_GBK"/>
                <w:sz w:val="24"/>
                <w:szCs w:val="24"/>
              </w:rPr>
            </w:pPr>
            <w:r w:rsidRPr="00AC2613">
              <w:rPr>
                <w:rFonts w:eastAsia="方正仿宋_GBK"/>
                <w:sz w:val="24"/>
                <w:szCs w:val="24"/>
              </w:rPr>
              <w:t>县（市、区）</w:t>
            </w:r>
          </w:p>
          <w:p w:rsidR="000B16A5" w:rsidRPr="00AC2613" w:rsidRDefault="000B16A5" w:rsidP="004D798A">
            <w:pPr>
              <w:spacing w:line="400" w:lineRule="exact"/>
              <w:jc w:val="center"/>
              <w:rPr>
                <w:rFonts w:eastAsia="方正仿宋_GBK"/>
                <w:sz w:val="24"/>
                <w:szCs w:val="24"/>
              </w:rPr>
            </w:pPr>
            <w:r w:rsidRPr="00AC2613">
              <w:rPr>
                <w:rFonts w:eastAsia="方正仿宋_GBK"/>
                <w:sz w:val="24"/>
                <w:szCs w:val="24"/>
              </w:rPr>
              <w:t>商务主管部门审核意见</w:t>
            </w:r>
          </w:p>
        </w:tc>
        <w:tc>
          <w:tcPr>
            <w:tcW w:w="7629" w:type="dxa"/>
            <w:gridSpan w:val="5"/>
            <w:vAlign w:val="bottom"/>
          </w:tcPr>
          <w:p w:rsidR="000B16A5" w:rsidRPr="00AC2613" w:rsidRDefault="000B16A5" w:rsidP="004D798A">
            <w:pPr>
              <w:spacing w:line="400" w:lineRule="exact"/>
              <w:jc w:val="center"/>
              <w:rPr>
                <w:rFonts w:eastAsia="方正仿宋_GBK"/>
                <w:sz w:val="24"/>
                <w:szCs w:val="24"/>
              </w:rPr>
            </w:pPr>
            <w:r w:rsidRPr="00AC2613">
              <w:rPr>
                <w:rFonts w:eastAsia="方正仿宋_GBK"/>
                <w:sz w:val="24"/>
                <w:szCs w:val="24"/>
              </w:rPr>
              <w:t xml:space="preserve">　　　　　　　　　　　　　　　　　　　　　　　　　盖章</w:t>
            </w:r>
            <w:r w:rsidRPr="00AC2613">
              <w:rPr>
                <w:rFonts w:eastAsia="方正仿宋_GBK"/>
                <w:sz w:val="24"/>
                <w:szCs w:val="24"/>
              </w:rPr>
              <w:br/>
            </w:r>
            <w:proofErr w:type="gramStart"/>
            <w:r w:rsidRPr="00AC2613">
              <w:rPr>
                <w:rFonts w:eastAsia="方正仿宋_GBK"/>
                <w:sz w:val="24"/>
                <w:szCs w:val="24"/>
              </w:rPr>
              <w:t xml:space="preserve">　　　　　　　　　　　　　　　　　　　　　　　　</w:t>
            </w:r>
            <w:proofErr w:type="gramEnd"/>
            <w:r w:rsidRPr="00AC2613">
              <w:rPr>
                <w:rFonts w:eastAsia="方正仿宋_GBK"/>
                <w:sz w:val="24"/>
                <w:szCs w:val="24"/>
              </w:rPr>
              <w:t>年</w:t>
            </w:r>
            <w:r w:rsidRPr="00AC2613">
              <w:rPr>
                <w:rFonts w:eastAsia="方正仿宋_GBK"/>
                <w:sz w:val="24"/>
                <w:szCs w:val="24"/>
              </w:rPr>
              <w:t xml:space="preserve">  </w:t>
            </w:r>
            <w:r w:rsidRPr="00AC2613">
              <w:rPr>
                <w:rFonts w:eastAsia="方正仿宋_GBK"/>
                <w:sz w:val="24"/>
                <w:szCs w:val="24"/>
              </w:rPr>
              <w:t>月</w:t>
            </w:r>
            <w:r w:rsidRPr="00AC2613">
              <w:rPr>
                <w:rFonts w:eastAsia="方正仿宋_GBK"/>
                <w:sz w:val="24"/>
                <w:szCs w:val="24"/>
              </w:rPr>
              <w:t xml:space="preserve">  </w:t>
            </w:r>
            <w:r w:rsidRPr="00AC2613">
              <w:rPr>
                <w:rFonts w:eastAsia="方正仿宋_GBK"/>
                <w:sz w:val="24"/>
                <w:szCs w:val="24"/>
              </w:rPr>
              <w:t>日</w:t>
            </w:r>
          </w:p>
          <w:p w:rsidR="00AC2613" w:rsidRPr="00AC2613" w:rsidRDefault="00AC2613" w:rsidP="004D798A">
            <w:pPr>
              <w:spacing w:line="400" w:lineRule="exact"/>
              <w:jc w:val="center"/>
              <w:rPr>
                <w:rFonts w:eastAsia="方正仿宋_GBK"/>
                <w:sz w:val="24"/>
                <w:szCs w:val="24"/>
              </w:rPr>
            </w:pPr>
          </w:p>
        </w:tc>
      </w:tr>
    </w:tbl>
    <w:p w:rsidR="00AC2613" w:rsidRPr="004D798A" w:rsidRDefault="00AC2613" w:rsidP="00AC2613">
      <w:pPr>
        <w:suppressAutoHyphens/>
        <w:jc w:val="left"/>
        <w:outlineLvl w:val="0"/>
        <w:rPr>
          <w:rFonts w:ascii="黑体" w:eastAsia="黑体" w:hAnsi="黑体" w:cs="黑体"/>
          <w:bCs/>
          <w:color w:val="000000"/>
          <w:kern w:val="0"/>
        </w:rPr>
      </w:pPr>
      <w:r w:rsidRPr="004D798A">
        <w:rPr>
          <w:rFonts w:ascii="方正黑体_GBK" w:eastAsia="方正黑体_GBK" w:hAnsi="方正黑体_GBK" w:cs="方正黑体_GBK"/>
          <w:color w:val="000000" w:themeColor="text1"/>
        </w:rPr>
        <w:lastRenderedPageBreak/>
        <w:t>附件</w:t>
      </w:r>
      <w:r>
        <w:rPr>
          <w:rFonts w:ascii="方正黑体_GBK" w:eastAsia="方正黑体_GBK" w:hAnsi="方正黑体_GBK" w:cs="方正黑体_GBK" w:hint="eastAsia"/>
          <w:color w:val="000000" w:themeColor="text1"/>
        </w:rPr>
        <w:t>2</w:t>
      </w:r>
    </w:p>
    <w:p w:rsidR="000B16A5" w:rsidRPr="00AC2613" w:rsidRDefault="00AC2613" w:rsidP="00AC2613">
      <w:pPr>
        <w:spacing w:beforeLines="50" w:before="289" w:afterLines="50" w:after="289" w:line="600" w:lineRule="exact"/>
        <w:jc w:val="center"/>
        <w:rPr>
          <w:rFonts w:ascii="方正小标宋简体" w:eastAsia="方正小标宋简体" w:hint="eastAsia"/>
          <w:sz w:val="42"/>
          <w:szCs w:val="42"/>
        </w:rPr>
      </w:pPr>
      <w:r w:rsidRPr="00AC2613">
        <w:rPr>
          <w:rFonts w:ascii="方正小标宋简体" w:eastAsia="方正小标宋简体" w:hint="eastAsia"/>
          <w:sz w:val="42"/>
          <w:szCs w:val="42"/>
        </w:rPr>
        <w:t>各县（市、区）商</w:t>
      </w:r>
      <w:bookmarkStart w:id="0" w:name="_GoBack"/>
      <w:bookmarkEnd w:id="0"/>
      <w:r w:rsidRPr="00AC2613">
        <w:rPr>
          <w:rFonts w:ascii="方正小标宋简体" w:eastAsia="方正小标宋简体" w:hint="eastAsia"/>
          <w:sz w:val="42"/>
          <w:szCs w:val="42"/>
        </w:rPr>
        <w:t>务主管部门联系方式</w:t>
      </w:r>
    </w:p>
    <w:tbl>
      <w:tblPr>
        <w:tblW w:w="9214" w:type="dxa"/>
        <w:tblInd w:w="-34" w:type="dxa"/>
        <w:tblLook w:val="04A0" w:firstRow="1" w:lastRow="0" w:firstColumn="1" w:lastColumn="0" w:noHBand="0" w:noVBand="1"/>
      </w:tblPr>
      <w:tblGrid>
        <w:gridCol w:w="900"/>
        <w:gridCol w:w="1525"/>
        <w:gridCol w:w="1418"/>
        <w:gridCol w:w="2049"/>
        <w:gridCol w:w="3322"/>
      </w:tblGrid>
      <w:tr w:rsidR="00AC2613" w:rsidRPr="00AC2613" w:rsidTr="00AC2613">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ascii="方正黑体_GBK" w:eastAsia="方正黑体_GBK" w:hint="eastAsia"/>
                <w:kern w:val="0"/>
                <w:sz w:val="28"/>
                <w:szCs w:val="28"/>
              </w:rPr>
            </w:pPr>
            <w:r w:rsidRPr="00AC2613">
              <w:rPr>
                <w:rFonts w:ascii="方正黑体_GBK" w:eastAsia="方正黑体_GBK" w:hint="eastAsia"/>
                <w:kern w:val="0"/>
                <w:sz w:val="28"/>
                <w:szCs w:val="28"/>
              </w:rPr>
              <w:t>序号</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ascii="方正黑体_GBK" w:eastAsia="方正黑体_GBK" w:hint="eastAsia"/>
                <w:kern w:val="0"/>
                <w:sz w:val="28"/>
                <w:szCs w:val="28"/>
              </w:rPr>
            </w:pPr>
            <w:r w:rsidRPr="00AC2613">
              <w:rPr>
                <w:rFonts w:ascii="方正黑体_GBK" w:eastAsia="方正黑体_GBK" w:hint="eastAsia"/>
                <w:kern w:val="0"/>
                <w:sz w:val="28"/>
                <w:szCs w:val="28"/>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ascii="方正黑体_GBK" w:eastAsia="方正黑体_GBK" w:hint="eastAsia"/>
                <w:kern w:val="0"/>
                <w:sz w:val="28"/>
                <w:szCs w:val="28"/>
              </w:rPr>
            </w:pPr>
            <w:r w:rsidRPr="00AC2613">
              <w:rPr>
                <w:rFonts w:ascii="方正黑体_GBK" w:eastAsia="方正黑体_GBK" w:hint="eastAsia"/>
                <w:kern w:val="0"/>
                <w:sz w:val="28"/>
                <w:szCs w:val="28"/>
              </w:rPr>
              <w:t>联系人</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ascii="方正黑体_GBK" w:eastAsia="方正黑体_GBK" w:hint="eastAsia"/>
                <w:kern w:val="0"/>
                <w:sz w:val="28"/>
                <w:szCs w:val="28"/>
              </w:rPr>
            </w:pPr>
            <w:r w:rsidRPr="00AC2613">
              <w:rPr>
                <w:rFonts w:ascii="方正黑体_GBK" w:eastAsia="方正黑体_GBK" w:hint="eastAsia"/>
                <w:kern w:val="0"/>
                <w:sz w:val="28"/>
                <w:szCs w:val="28"/>
              </w:rPr>
              <w:t>联系电话</w:t>
            </w:r>
          </w:p>
        </w:tc>
        <w:tc>
          <w:tcPr>
            <w:tcW w:w="3322" w:type="dxa"/>
            <w:tcBorders>
              <w:top w:val="single" w:sz="4" w:space="0" w:color="auto"/>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ascii="方正黑体_GBK" w:eastAsia="方正黑体_GBK" w:hint="eastAsia"/>
                <w:kern w:val="0"/>
                <w:sz w:val="28"/>
                <w:szCs w:val="28"/>
              </w:rPr>
            </w:pPr>
            <w:r w:rsidRPr="00AC2613">
              <w:rPr>
                <w:rFonts w:ascii="方正黑体_GBK" w:eastAsia="方正黑体_GBK" w:hint="eastAsia"/>
                <w:kern w:val="0"/>
                <w:sz w:val="28"/>
                <w:szCs w:val="28"/>
              </w:rPr>
              <w:t>单位地址</w:t>
            </w:r>
          </w:p>
        </w:tc>
      </w:tr>
      <w:tr w:rsidR="00AC2613" w:rsidRPr="00AC2613" w:rsidTr="00AC2613">
        <w:trPr>
          <w:trHeight w:val="129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1</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蓬江区经济促进局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李小姐</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0750-3221406</w:t>
            </w:r>
          </w:p>
        </w:tc>
        <w:tc>
          <w:tcPr>
            <w:tcW w:w="3322" w:type="dxa"/>
            <w:tcBorders>
              <w:top w:val="nil"/>
              <w:left w:val="nil"/>
              <w:bottom w:val="single" w:sz="4" w:space="0" w:color="auto"/>
              <w:right w:val="single" w:sz="4" w:space="0" w:color="auto"/>
            </w:tcBorders>
            <w:shd w:val="clear" w:color="auto" w:fill="auto"/>
            <w:noWrap/>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蓬江区五福一街</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8</w:t>
            </w:r>
            <w:r w:rsidRPr="00AC2613">
              <w:rPr>
                <w:rFonts w:eastAsia="方正仿宋_GBK"/>
                <w:color w:val="000000"/>
                <w:kern w:val="0"/>
                <w:sz w:val="28"/>
                <w:szCs w:val="28"/>
              </w:rPr>
              <w:t>号</w:t>
            </w:r>
            <w:r w:rsidRPr="00AC2613">
              <w:rPr>
                <w:rFonts w:eastAsia="方正仿宋_GBK"/>
                <w:color w:val="000000"/>
                <w:kern w:val="0"/>
                <w:sz w:val="28"/>
                <w:szCs w:val="28"/>
              </w:rPr>
              <w:t>9</w:t>
            </w:r>
            <w:r w:rsidRPr="00AC2613">
              <w:rPr>
                <w:rFonts w:eastAsia="方正仿宋_GBK"/>
                <w:color w:val="000000"/>
                <w:kern w:val="0"/>
                <w:sz w:val="28"/>
                <w:szCs w:val="28"/>
              </w:rPr>
              <w:t>楼</w:t>
            </w:r>
          </w:p>
        </w:tc>
      </w:tr>
      <w:tr w:rsidR="00AC2613" w:rsidRPr="00AC2613" w:rsidTr="00AC2613">
        <w:trPr>
          <w:trHeight w:val="127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2</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江海区经济促进局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黄小姐</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0750-3861206</w:t>
            </w:r>
          </w:p>
        </w:tc>
        <w:tc>
          <w:tcPr>
            <w:tcW w:w="3322" w:type="dxa"/>
            <w:tcBorders>
              <w:top w:val="nil"/>
              <w:left w:val="nil"/>
              <w:bottom w:val="single" w:sz="4" w:space="0" w:color="auto"/>
              <w:right w:val="single" w:sz="4" w:space="0" w:color="auto"/>
            </w:tcBorders>
            <w:shd w:val="clear" w:color="auto" w:fill="auto"/>
            <w:noWrap/>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江门市江海东路</w:t>
            </w:r>
            <w:r w:rsidRPr="00AC2613">
              <w:rPr>
                <w:rFonts w:eastAsia="方正仿宋_GBK"/>
                <w:color w:val="000000"/>
                <w:kern w:val="0"/>
                <w:sz w:val="28"/>
                <w:szCs w:val="28"/>
              </w:rPr>
              <w:t>338</w:t>
            </w:r>
            <w:r w:rsidRPr="00AC2613">
              <w:rPr>
                <w:rFonts w:eastAsia="方正仿宋_GBK"/>
                <w:color w:val="000000"/>
                <w:kern w:val="0"/>
                <w:sz w:val="28"/>
                <w:szCs w:val="28"/>
              </w:rPr>
              <w:t>号</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2</w:t>
            </w:r>
            <w:r w:rsidRPr="00AC2613">
              <w:rPr>
                <w:rFonts w:eastAsia="方正仿宋_GBK"/>
                <w:color w:val="000000"/>
                <w:kern w:val="0"/>
                <w:sz w:val="28"/>
                <w:szCs w:val="28"/>
              </w:rPr>
              <w:t>号楼</w:t>
            </w:r>
            <w:r w:rsidRPr="00AC2613">
              <w:rPr>
                <w:rFonts w:eastAsia="方正仿宋_GBK"/>
                <w:color w:val="000000"/>
                <w:kern w:val="0"/>
                <w:sz w:val="28"/>
                <w:szCs w:val="28"/>
              </w:rPr>
              <w:t>5</w:t>
            </w:r>
            <w:r w:rsidRPr="00AC2613">
              <w:rPr>
                <w:rFonts w:eastAsia="方正仿宋_GBK"/>
                <w:color w:val="000000"/>
                <w:kern w:val="0"/>
                <w:sz w:val="28"/>
                <w:szCs w:val="28"/>
              </w:rPr>
              <w:t>楼</w:t>
            </w:r>
            <w:r w:rsidRPr="00AC2613">
              <w:rPr>
                <w:rFonts w:eastAsia="方正仿宋_GBK"/>
                <w:color w:val="000000"/>
                <w:kern w:val="0"/>
                <w:sz w:val="28"/>
                <w:szCs w:val="28"/>
              </w:rPr>
              <w:t>2510</w:t>
            </w:r>
            <w:r w:rsidRPr="00AC2613">
              <w:rPr>
                <w:rFonts w:eastAsia="方正仿宋_GBK"/>
                <w:color w:val="000000"/>
                <w:kern w:val="0"/>
                <w:sz w:val="28"/>
                <w:szCs w:val="28"/>
              </w:rPr>
              <w:t>室</w:t>
            </w:r>
          </w:p>
        </w:tc>
      </w:tr>
      <w:tr w:rsidR="00AC2613" w:rsidRPr="00AC2613" w:rsidTr="00AC2613">
        <w:trPr>
          <w:trHeight w:val="126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3</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新会区科工商务局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戴小姐</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0750-6631070</w:t>
            </w:r>
          </w:p>
        </w:tc>
        <w:tc>
          <w:tcPr>
            <w:tcW w:w="3322" w:type="dxa"/>
            <w:tcBorders>
              <w:top w:val="nil"/>
              <w:left w:val="nil"/>
              <w:bottom w:val="single" w:sz="4" w:space="0" w:color="auto"/>
              <w:right w:val="single" w:sz="4" w:space="0" w:color="auto"/>
            </w:tcBorders>
            <w:shd w:val="clear" w:color="auto" w:fill="auto"/>
            <w:noWrap/>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新会区圭峰路</w:t>
            </w:r>
            <w:r w:rsidRPr="00AC2613">
              <w:rPr>
                <w:rFonts w:eastAsia="方正仿宋_GBK"/>
                <w:color w:val="000000"/>
                <w:kern w:val="0"/>
                <w:sz w:val="28"/>
                <w:szCs w:val="28"/>
              </w:rPr>
              <w:t>6</w:t>
            </w:r>
            <w:r w:rsidRPr="00AC2613">
              <w:rPr>
                <w:rFonts w:eastAsia="方正仿宋_GBK"/>
                <w:color w:val="000000"/>
                <w:kern w:val="0"/>
                <w:sz w:val="28"/>
                <w:szCs w:val="28"/>
              </w:rPr>
              <w:t>号科技</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大厦</w:t>
            </w:r>
            <w:r w:rsidRPr="00AC2613">
              <w:rPr>
                <w:rFonts w:eastAsia="方正仿宋_GBK"/>
                <w:color w:val="000000"/>
                <w:kern w:val="0"/>
                <w:sz w:val="28"/>
                <w:szCs w:val="28"/>
              </w:rPr>
              <w:t>1</w:t>
            </w:r>
            <w:r w:rsidRPr="00AC2613">
              <w:rPr>
                <w:rFonts w:eastAsia="方正仿宋_GBK"/>
                <w:color w:val="000000"/>
                <w:kern w:val="0"/>
                <w:sz w:val="28"/>
                <w:szCs w:val="28"/>
              </w:rPr>
              <w:t>号楼</w:t>
            </w:r>
            <w:r w:rsidRPr="00AC2613">
              <w:rPr>
                <w:rFonts w:eastAsia="方正仿宋_GBK"/>
                <w:color w:val="000000"/>
                <w:kern w:val="0"/>
                <w:sz w:val="28"/>
                <w:szCs w:val="28"/>
              </w:rPr>
              <w:t>206</w:t>
            </w:r>
            <w:r w:rsidRPr="00AC2613">
              <w:rPr>
                <w:rFonts w:eastAsia="方正仿宋_GBK"/>
                <w:color w:val="000000"/>
                <w:kern w:val="0"/>
                <w:sz w:val="28"/>
                <w:szCs w:val="28"/>
              </w:rPr>
              <w:t>室</w:t>
            </w:r>
          </w:p>
        </w:tc>
      </w:tr>
      <w:tr w:rsidR="00AC2613" w:rsidRPr="00AC2613" w:rsidTr="00AC2613">
        <w:trPr>
          <w:trHeight w:val="799"/>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4</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台山市科工商务局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李先生</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0750-5525015</w:t>
            </w:r>
          </w:p>
        </w:tc>
        <w:tc>
          <w:tcPr>
            <w:tcW w:w="3322" w:type="dxa"/>
            <w:tcBorders>
              <w:top w:val="nil"/>
              <w:left w:val="nil"/>
              <w:bottom w:val="single" w:sz="4" w:space="0" w:color="auto"/>
              <w:right w:val="single" w:sz="4" w:space="0" w:color="auto"/>
            </w:tcBorders>
            <w:shd w:val="clear" w:color="auto" w:fill="auto"/>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台山市台城街道石花路</w:t>
            </w:r>
          </w:p>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科学馆内</w:t>
            </w:r>
            <w:r w:rsidRPr="00AC2613">
              <w:rPr>
                <w:rFonts w:eastAsia="方正仿宋_GBK"/>
                <w:color w:val="000000"/>
                <w:kern w:val="0"/>
                <w:sz w:val="28"/>
                <w:szCs w:val="28"/>
              </w:rPr>
              <w:br/>
            </w:r>
            <w:r w:rsidRPr="00AC2613">
              <w:rPr>
                <w:rFonts w:eastAsia="方正仿宋_GBK"/>
                <w:color w:val="000000"/>
                <w:kern w:val="0"/>
                <w:sz w:val="28"/>
                <w:szCs w:val="28"/>
              </w:rPr>
              <w:t>台山市科工商务局，</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对外经济与口岸股</w:t>
            </w:r>
          </w:p>
        </w:tc>
      </w:tr>
      <w:tr w:rsidR="00AC2613" w:rsidRPr="00AC2613" w:rsidTr="00AC2613">
        <w:trPr>
          <w:trHeight w:val="1234"/>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5</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开平市科工商务局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谢先生</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0750-2330359</w:t>
            </w:r>
          </w:p>
        </w:tc>
        <w:tc>
          <w:tcPr>
            <w:tcW w:w="3322" w:type="dxa"/>
            <w:tcBorders>
              <w:top w:val="nil"/>
              <w:left w:val="nil"/>
              <w:bottom w:val="single" w:sz="4" w:space="0" w:color="auto"/>
              <w:right w:val="single" w:sz="4" w:space="0" w:color="auto"/>
            </w:tcBorders>
            <w:shd w:val="clear" w:color="auto" w:fill="auto"/>
            <w:noWrap/>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江门市开平市</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新市路</w:t>
            </w:r>
            <w:r w:rsidRPr="00AC2613">
              <w:rPr>
                <w:rFonts w:eastAsia="方正仿宋_GBK"/>
                <w:color w:val="000000"/>
                <w:kern w:val="0"/>
                <w:sz w:val="28"/>
                <w:szCs w:val="28"/>
              </w:rPr>
              <w:t>2</w:t>
            </w:r>
            <w:r w:rsidRPr="00AC2613">
              <w:rPr>
                <w:rFonts w:eastAsia="方正仿宋_GBK"/>
                <w:color w:val="000000"/>
                <w:kern w:val="0"/>
                <w:sz w:val="28"/>
                <w:szCs w:val="28"/>
              </w:rPr>
              <w:t>号</w:t>
            </w:r>
          </w:p>
        </w:tc>
      </w:tr>
      <w:tr w:rsidR="00AC2613" w:rsidRPr="00AC2613" w:rsidTr="00AC2613">
        <w:trPr>
          <w:trHeight w:val="120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6</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鹤山市科工商务局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周先生</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0750-8885847</w:t>
            </w:r>
          </w:p>
        </w:tc>
        <w:tc>
          <w:tcPr>
            <w:tcW w:w="3322" w:type="dxa"/>
            <w:tcBorders>
              <w:top w:val="nil"/>
              <w:left w:val="nil"/>
              <w:bottom w:val="single" w:sz="4" w:space="0" w:color="auto"/>
              <w:right w:val="single" w:sz="4" w:space="0" w:color="auto"/>
            </w:tcBorders>
            <w:shd w:val="clear" w:color="auto" w:fill="auto"/>
            <w:noWrap/>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鹤山市沙坪街道</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文明路</w:t>
            </w:r>
            <w:r w:rsidRPr="00AC2613">
              <w:rPr>
                <w:rFonts w:eastAsia="方正仿宋_GBK"/>
                <w:color w:val="000000"/>
                <w:kern w:val="0"/>
                <w:sz w:val="28"/>
                <w:szCs w:val="28"/>
              </w:rPr>
              <w:t>2</w:t>
            </w:r>
            <w:r w:rsidRPr="00AC2613">
              <w:rPr>
                <w:rFonts w:eastAsia="方正仿宋_GBK"/>
                <w:color w:val="000000"/>
                <w:kern w:val="0"/>
                <w:sz w:val="28"/>
                <w:szCs w:val="28"/>
              </w:rPr>
              <w:t>号</w:t>
            </w:r>
          </w:p>
        </w:tc>
      </w:tr>
      <w:tr w:rsidR="00AC2613" w:rsidRPr="00AC2613" w:rsidTr="00AC2613">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kern w:val="0"/>
                <w:sz w:val="28"/>
                <w:szCs w:val="28"/>
              </w:rPr>
            </w:pPr>
            <w:r w:rsidRPr="00AC2613">
              <w:rPr>
                <w:rFonts w:eastAsia="方正仿宋_GBK"/>
                <w:kern w:val="0"/>
                <w:sz w:val="28"/>
                <w:szCs w:val="28"/>
              </w:rPr>
              <w:t>7</w:t>
            </w:r>
          </w:p>
        </w:tc>
        <w:tc>
          <w:tcPr>
            <w:tcW w:w="1525"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恩平市科工商务局</w:t>
            </w:r>
          </w:p>
        </w:tc>
        <w:tc>
          <w:tcPr>
            <w:tcW w:w="1418"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伍先生</w:t>
            </w:r>
          </w:p>
        </w:tc>
        <w:tc>
          <w:tcPr>
            <w:tcW w:w="2049" w:type="dxa"/>
            <w:tcBorders>
              <w:top w:val="nil"/>
              <w:left w:val="nil"/>
              <w:bottom w:val="single" w:sz="4" w:space="0" w:color="auto"/>
              <w:right w:val="single" w:sz="4" w:space="0" w:color="auto"/>
            </w:tcBorders>
            <w:shd w:val="clear" w:color="auto" w:fill="auto"/>
            <w:noWrap/>
            <w:vAlign w:val="center"/>
            <w:hideMark/>
          </w:tcPr>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0750-7812678</w:t>
            </w:r>
          </w:p>
        </w:tc>
        <w:tc>
          <w:tcPr>
            <w:tcW w:w="3322" w:type="dxa"/>
            <w:tcBorders>
              <w:top w:val="nil"/>
              <w:left w:val="nil"/>
              <w:bottom w:val="single" w:sz="4" w:space="0" w:color="auto"/>
              <w:right w:val="single" w:sz="4" w:space="0" w:color="auto"/>
            </w:tcBorders>
            <w:shd w:val="clear" w:color="auto" w:fill="auto"/>
            <w:vAlign w:val="center"/>
            <w:hideMark/>
          </w:tcPr>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恩平市新平北路</w:t>
            </w:r>
            <w:r w:rsidRPr="00AC2613">
              <w:rPr>
                <w:rFonts w:eastAsia="方正仿宋_GBK"/>
                <w:color w:val="000000"/>
                <w:kern w:val="0"/>
                <w:sz w:val="28"/>
                <w:szCs w:val="28"/>
              </w:rPr>
              <w:t>1</w:t>
            </w:r>
            <w:r w:rsidRPr="00AC2613">
              <w:rPr>
                <w:rFonts w:eastAsia="方正仿宋_GBK"/>
                <w:color w:val="000000"/>
                <w:kern w:val="0"/>
                <w:sz w:val="28"/>
                <w:szCs w:val="28"/>
              </w:rPr>
              <w:t>号</w:t>
            </w:r>
          </w:p>
          <w:p w:rsidR="00AC2613" w:rsidRDefault="00AC2613" w:rsidP="00AC2613">
            <w:pPr>
              <w:widowControl/>
              <w:spacing w:line="440" w:lineRule="exact"/>
              <w:jc w:val="center"/>
              <w:rPr>
                <w:rFonts w:eastAsia="方正仿宋_GBK" w:hint="eastAsia"/>
                <w:color w:val="000000"/>
                <w:kern w:val="0"/>
                <w:sz w:val="28"/>
                <w:szCs w:val="28"/>
              </w:rPr>
            </w:pPr>
            <w:r w:rsidRPr="00AC2613">
              <w:rPr>
                <w:rFonts w:eastAsia="方正仿宋_GBK"/>
                <w:color w:val="000000"/>
                <w:kern w:val="0"/>
                <w:sz w:val="28"/>
                <w:szCs w:val="28"/>
              </w:rPr>
              <w:t>206</w:t>
            </w:r>
            <w:r w:rsidRPr="00AC2613">
              <w:rPr>
                <w:rFonts w:eastAsia="方正仿宋_GBK"/>
                <w:color w:val="000000"/>
                <w:kern w:val="0"/>
                <w:sz w:val="28"/>
                <w:szCs w:val="28"/>
              </w:rPr>
              <w:t>室</w:t>
            </w:r>
            <w:r w:rsidRPr="00AC2613">
              <w:rPr>
                <w:rFonts w:eastAsia="方正仿宋_GBK"/>
                <w:color w:val="000000"/>
                <w:kern w:val="0"/>
                <w:sz w:val="28"/>
                <w:szCs w:val="28"/>
              </w:rPr>
              <w:br/>
            </w:r>
            <w:r w:rsidRPr="00AC2613">
              <w:rPr>
                <w:rFonts w:eastAsia="方正仿宋_GBK"/>
                <w:color w:val="000000"/>
                <w:kern w:val="0"/>
                <w:sz w:val="28"/>
                <w:szCs w:val="28"/>
              </w:rPr>
              <w:t>恩平市科工商务局，</w:t>
            </w:r>
          </w:p>
          <w:p w:rsidR="00AC2613" w:rsidRPr="00AC2613" w:rsidRDefault="00AC2613" w:rsidP="00AC2613">
            <w:pPr>
              <w:widowControl/>
              <w:spacing w:line="440" w:lineRule="exact"/>
              <w:jc w:val="center"/>
              <w:rPr>
                <w:rFonts w:eastAsia="方正仿宋_GBK"/>
                <w:color w:val="000000"/>
                <w:kern w:val="0"/>
                <w:sz w:val="28"/>
                <w:szCs w:val="28"/>
              </w:rPr>
            </w:pPr>
            <w:r w:rsidRPr="00AC2613">
              <w:rPr>
                <w:rFonts w:eastAsia="方正仿宋_GBK"/>
                <w:color w:val="000000"/>
                <w:kern w:val="0"/>
                <w:sz w:val="28"/>
                <w:szCs w:val="28"/>
              </w:rPr>
              <w:t>对外经济与口岸管理股</w:t>
            </w:r>
          </w:p>
        </w:tc>
      </w:tr>
    </w:tbl>
    <w:p w:rsidR="000B16A5" w:rsidRPr="00AC2613" w:rsidRDefault="000B16A5" w:rsidP="00AC2613">
      <w:pPr>
        <w:spacing w:line="40" w:lineRule="exact"/>
        <w:rPr>
          <w:rFonts w:eastAsia="方正仿宋_GBK"/>
          <w:color w:val="000000" w:themeColor="text1"/>
        </w:rPr>
      </w:pPr>
    </w:p>
    <w:sectPr w:rsidR="000B16A5" w:rsidRPr="00AC2613" w:rsidSect="000A778E">
      <w:headerReference w:type="default" r:id="rId9"/>
      <w:footerReference w:type="even" r:id="rId10"/>
      <w:footerReference w:type="default" r:id="rId11"/>
      <w:pgSz w:w="11906" w:h="16838" w:code="9"/>
      <w:pgMar w:top="2098" w:right="1474" w:bottom="1985" w:left="1588" w:header="851" w:footer="1531" w:gutter="0"/>
      <w:cols w:space="425"/>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58" w:rsidRDefault="00445358">
      <w:r>
        <w:separator/>
      </w:r>
    </w:p>
  </w:endnote>
  <w:endnote w:type="continuationSeparator" w:id="0">
    <w:p w:rsidR="00445358" w:rsidRDefault="0044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
    <w:altName w:val="Courier New"/>
    <w:charset w:val="00"/>
    <w:family w:val="modern"/>
    <w:pitch w:val="default"/>
    <w:sig w:usb0="00000000"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方正仿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24" w:rsidRDefault="00947D44">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281324" w:rsidRDefault="00281324">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24" w:rsidRDefault="00947D44">
    <w:pPr>
      <w:pStyle w:val="a7"/>
      <w:framePr w:wrap="around" w:vAnchor="text" w:hAnchor="margin" w:xAlign="outside" w:y="1"/>
      <w:rPr>
        <w:rStyle w:val="ac"/>
        <w:rFonts w:ascii="宋体" w:eastAsia="宋体" w:hAnsi="宋体"/>
        <w:sz w:val="24"/>
        <w:szCs w:val="24"/>
      </w:rPr>
    </w:pPr>
    <w:r>
      <w:rPr>
        <w:rStyle w:val="ac"/>
        <w:rFonts w:ascii="宋体" w:eastAsia="宋体" w:hAnsi="宋体"/>
        <w:sz w:val="24"/>
        <w:szCs w:val="24"/>
      </w:rPr>
      <w:t>—</w:t>
    </w:r>
    <w:r>
      <w:rPr>
        <w:rStyle w:val="ac"/>
        <w:rFonts w:ascii="宋体" w:eastAsia="宋体" w:hAnsi="宋体" w:hint="eastAsia"/>
        <w:sz w:val="24"/>
        <w:szCs w:val="24"/>
      </w:rPr>
      <w:t xml:space="preserve"> </w:t>
    </w:r>
    <w:r>
      <w:rPr>
        <w:rStyle w:val="ac"/>
        <w:rFonts w:eastAsia="宋体"/>
        <w:sz w:val="24"/>
        <w:szCs w:val="24"/>
      </w:rPr>
      <w:fldChar w:fldCharType="begin"/>
    </w:r>
    <w:r>
      <w:rPr>
        <w:rStyle w:val="ac"/>
        <w:rFonts w:eastAsia="宋体"/>
        <w:sz w:val="24"/>
        <w:szCs w:val="24"/>
      </w:rPr>
      <w:instrText xml:space="preserve">PAGE  </w:instrText>
    </w:r>
    <w:r>
      <w:rPr>
        <w:rStyle w:val="ac"/>
        <w:rFonts w:eastAsia="宋体"/>
        <w:sz w:val="24"/>
        <w:szCs w:val="24"/>
      </w:rPr>
      <w:fldChar w:fldCharType="separate"/>
    </w:r>
    <w:r w:rsidR="00056C2B">
      <w:rPr>
        <w:rStyle w:val="ac"/>
        <w:rFonts w:eastAsia="宋体"/>
        <w:noProof/>
        <w:sz w:val="24"/>
        <w:szCs w:val="24"/>
      </w:rPr>
      <w:t>11</w:t>
    </w:r>
    <w:r>
      <w:rPr>
        <w:rStyle w:val="ac"/>
        <w:rFonts w:eastAsia="宋体"/>
        <w:sz w:val="24"/>
        <w:szCs w:val="24"/>
      </w:rPr>
      <w:fldChar w:fldCharType="end"/>
    </w:r>
    <w:r>
      <w:rPr>
        <w:rStyle w:val="ac"/>
        <w:rFonts w:ascii="宋体" w:eastAsia="宋体" w:hAnsi="宋体" w:hint="eastAsia"/>
        <w:sz w:val="24"/>
        <w:szCs w:val="24"/>
      </w:rPr>
      <w:t xml:space="preserve"> </w:t>
    </w:r>
    <w:r>
      <w:rPr>
        <w:rStyle w:val="ac"/>
        <w:rFonts w:ascii="宋体" w:eastAsia="宋体" w:hAnsi="宋体"/>
        <w:sz w:val="24"/>
        <w:szCs w:val="24"/>
      </w:rPr>
      <w:t>—</w:t>
    </w:r>
  </w:p>
  <w:p w:rsidR="00281324" w:rsidRDefault="00281324">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58" w:rsidRDefault="00445358">
      <w:r>
        <w:separator/>
      </w:r>
    </w:p>
  </w:footnote>
  <w:footnote w:type="continuationSeparator" w:id="0">
    <w:p w:rsidR="00445358" w:rsidRDefault="00445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24" w:rsidRDefault="0028132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6B0165"/>
    <w:multiLevelType w:val="singleLevel"/>
    <w:tmpl w:val="916B0165"/>
    <w:lvl w:ilvl="0">
      <w:start w:val="3"/>
      <w:numFmt w:val="chineseCounting"/>
      <w:suff w:val="nothing"/>
      <w:lvlText w:val="%1、"/>
      <w:lvlJc w:val="left"/>
      <w:rPr>
        <w:rFonts w:hint="eastAsia"/>
      </w:rPr>
    </w:lvl>
  </w:abstractNum>
  <w:abstractNum w:abstractNumId="1">
    <w:nsid w:val="E6DCF148"/>
    <w:multiLevelType w:val="multilevel"/>
    <w:tmpl w:val="E6DCF148"/>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nsid w:val="F182D2C4"/>
    <w:multiLevelType w:val="singleLevel"/>
    <w:tmpl w:val="F182D2C4"/>
    <w:lvl w:ilvl="0">
      <w:start w:val="2"/>
      <w:numFmt w:val="chineseCounting"/>
      <w:suff w:val="nothing"/>
      <w:lvlText w:val="（%1）"/>
      <w:lvlJc w:val="left"/>
      <w:rPr>
        <w:rFonts w:hint="eastAsia"/>
      </w:rPr>
    </w:lvl>
  </w:abstractNum>
  <w:abstractNum w:abstractNumId="3">
    <w:nsid w:val="FEF31767"/>
    <w:multiLevelType w:val="singleLevel"/>
    <w:tmpl w:val="FEF31767"/>
    <w:lvl w:ilvl="0">
      <w:start w:val="2"/>
      <w:numFmt w:val="chineseCounting"/>
      <w:suff w:val="nothing"/>
      <w:lvlText w:val="%1、"/>
      <w:lvlJc w:val="left"/>
      <w:rPr>
        <w:rFonts w:hint="eastAsia"/>
      </w:rPr>
    </w:lvl>
  </w:abstractNum>
  <w:abstractNum w:abstractNumId="4">
    <w:nsid w:val="FFEFD208"/>
    <w:multiLevelType w:val="singleLevel"/>
    <w:tmpl w:val="FFEFD208"/>
    <w:lvl w:ilvl="0">
      <w:start w:val="2"/>
      <w:numFmt w:val="decimal"/>
      <w:suff w:val="space"/>
      <w:lvlText w:val="%1."/>
      <w:lvlJc w:val="left"/>
    </w:lvl>
  </w:abstractNum>
  <w:abstractNum w:abstractNumId="5">
    <w:nsid w:val="FFFB4143"/>
    <w:multiLevelType w:val="singleLevel"/>
    <w:tmpl w:val="FFFB4143"/>
    <w:lvl w:ilvl="0">
      <w:start w:val="1"/>
      <w:numFmt w:val="chineseCounting"/>
      <w:suff w:val="nothing"/>
      <w:lvlText w:val="%1、"/>
      <w:lvlJc w:val="left"/>
      <w:rPr>
        <w:rFonts w:hint="eastAsia"/>
      </w:rPr>
    </w:lvl>
  </w:abstractNum>
  <w:abstractNum w:abstractNumId="6">
    <w:nsid w:val="46C7089D"/>
    <w:multiLevelType w:val="multilevel"/>
    <w:tmpl w:val="46C708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4"/>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B"/>
    <w:rsid w:val="00002C5E"/>
    <w:rsid w:val="00005654"/>
    <w:rsid w:val="00006612"/>
    <w:rsid w:val="00007D8A"/>
    <w:rsid w:val="0001246F"/>
    <w:rsid w:val="0001292A"/>
    <w:rsid w:val="0001608C"/>
    <w:rsid w:val="00016689"/>
    <w:rsid w:val="00021897"/>
    <w:rsid w:val="0002734F"/>
    <w:rsid w:val="00032CB7"/>
    <w:rsid w:val="000402F5"/>
    <w:rsid w:val="00040A43"/>
    <w:rsid w:val="00043208"/>
    <w:rsid w:val="00043551"/>
    <w:rsid w:val="000435ED"/>
    <w:rsid w:val="00043E95"/>
    <w:rsid w:val="00044946"/>
    <w:rsid w:val="00045231"/>
    <w:rsid w:val="00045731"/>
    <w:rsid w:val="00050520"/>
    <w:rsid w:val="00056C2B"/>
    <w:rsid w:val="00057BE6"/>
    <w:rsid w:val="00060E54"/>
    <w:rsid w:val="00061C7E"/>
    <w:rsid w:val="00061FAD"/>
    <w:rsid w:val="00064A63"/>
    <w:rsid w:val="00066DB6"/>
    <w:rsid w:val="00067327"/>
    <w:rsid w:val="0007431D"/>
    <w:rsid w:val="00074D53"/>
    <w:rsid w:val="000754CB"/>
    <w:rsid w:val="000760DC"/>
    <w:rsid w:val="00082385"/>
    <w:rsid w:val="0008441A"/>
    <w:rsid w:val="00084CE5"/>
    <w:rsid w:val="00084D09"/>
    <w:rsid w:val="00090B98"/>
    <w:rsid w:val="000921F7"/>
    <w:rsid w:val="000929EB"/>
    <w:rsid w:val="000953A7"/>
    <w:rsid w:val="000974DD"/>
    <w:rsid w:val="000A578C"/>
    <w:rsid w:val="000A778E"/>
    <w:rsid w:val="000A7DCB"/>
    <w:rsid w:val="000B16A5"/>
    <w:rsid w:val="000B16F8"/>
    <w:rsid w:val="000B4672"/>
    <w:rsid w:val="000C0781"/>
    <w:rsid w:val="000C25EF"/>
    <w:rsid w:val="000C5935"/>
    <w:rsid w:val="000D0A94"/>
    <w:rsid w:val="000D110C"/>
    <w:rsid w:val="000D5004"/>
    <w:rsid w:val="000E0031"/>
    <w:rsid w:val="000E0A0D"/>
    <w:rsid w:val="000E48CC"/>
    <w:rsid w:val="000F17D8"/>
    <w:rsid w:val="000F5218"/>
    <w:rsid w:val="000F59DB"/>
    <w:rsid w:val="000F6AD1"/>
    <w:rsid w:val="000F6E99"/>
    <w:rsid w:val="000F7C4D"/>
    <w:rsid w:val="000F7E65"/>
    <w:rsid w:val="001004A2"/>
    <w:rsid w:val="00104D4B"/>
    <w:rsid w:val="00105A4F"/>
    <w:rsid w:val="00106399"/>
    <w:rsid w:val="00106748"/>
    <w:rsid w:val="001127EE"/>
    <w:rsid w:val="00113FAD"/>
    <w:rsid w:val="00114C07"/>
    <w:rsid w:val="00115A54"/>
    <w:rsid w:val="00116659"/>
    <w:rsid w:val="00122E9B"/>
    <w:rsid w:val="00123081"/>
    <w:rsid w:val="00125056"/>
    <w:rsid w:val="00133AC0"/>
    <w:rsid w:val="00135973"/>
    <w:rsid w:val="001378C9"/>
    <w:rsid w:val="00137AFA"/>
    <w:rsid w:val="0014060B"/>
    <w:rsid w:val="00143B57"/>
    <w:rsid w:val="001461F5"/>
    <w:rsid w:val="00146AB3"/>
    <w:rsid w:val="00147F41"/>
    <w:rsid w:val="00150961"/>
    <w:rsid w:val="001514BE"/>
    <w:rsid w:val="00152872"/>
    <w:rsid w:val="00152A47"/>
    <w:rsid w:val="00154B84"/>
    <w:rsid w:val="0015553C"/>
    <w:rsid w:val="001605D4"/>
    <w:rsid w:val="00161443"/>
    <w:rsid w:val="00162528"/>
    <w:rsid w:val="001659A1"/>
    <w:rsid w:val="00177547"/>
    <w:rsid w:val="001814C6"/>
    <w:rsid w:val="0018247A"/>
    <w:rsid w:val="0018268B"/>
    <w:rsid w:val="0019021B"/>
    <w:rsid w:val="00191BDB"/>
    <w:rsid w:val="0019535A"/>
    <w:rsid w:val="001A2306"/>
    <w:rsid w:val="001A2584"/>
    <w:rsid w:val="001A5A25"/>
    <w:rsid w:val="001A7080"/>
    <w:rsid w:val="001A7430"/>
    <w:rsid w:val="001A7B44"/>
    <w:rsid w:val="001A7ECF"/>
    <w:rsid w:val="001B78FE"/>
    <w:rsid w:val="001C1F09"/>
    <w:rsid w:val="001C7930"/>
    <w:rsid w:val="001D0803"/>
    <w:rsid w:val="001D16A8"/>
    <w:rsid w:val="001D7E45"/>
    <w:rsid w:val="001F69D5"/>
    <w:rsid w:val="001F7368"/>
    <w:rsid w:val="002018DA"/>
    <w:rsid w:val="00202650"/>
    <w:rsid w:val="00202FC9"/>
    <w:rsid w:val="00203559"/>
    <w:rsid w:val="002158A3"/>
    <w:rsid w:val="00220B0B"/>
    <w:rsid w:val="002215A1"/>
    <w:rsid w:val="002231F8"/>
    <w:rsid w:val="0022700D"/>
    <w:rsid w:val="002273EF"/>
    <w:rsid w:val="00230A9A"/>
    <w:rsid w:val="002316F7"/>
    <w:rsid w:val="00232BB3"/>
    <w:rsid w:val="0023342A"/>
    <w:rsid w:val="002334A2"/>
    <w:rsid w:val="002343A9"/>
    <w:rsid w:val="00237024"/>
    <w:rsid w:val="0024024F"/>
    <w:rsid w:val="00240467"/>
    <w:rsid w:val="00241BEA"/>
    <w:rsid w:val="00242E42"/>
    <w:rsid w:val="00255281"/>
    <w:rsid w:val="00261D9B"/>
    <w:rsid w:val="0026216D"/>
    <w:rsid w:val="002663C3"/>
    <w:rsid w:val="0027026B"/>
    <w:rsid w:val="00270B52"/>
    <w:rsid w:val="00271717"/>
    <w:rsid w:val="00272244"/>
    <w:rsid w:val="00276C51"/>
    <w:rsid w:val="00276EFE"/>
    <w:rsid w:val="00277367"/>
    <w:rsid w:val="00281324"/>
    <w:rsid w:val="00284B53"/>
    <w:rsid w:val="002921AA"/>
    <w:rsid w:val="00292C36"/>
    <w:rsid w:val="002966F0"/>
    <w:rsid w:val="002A04FC"/>
    <w:rsid w:val="002A1B5B"/>
    <w:rsid w:val="002A1B7F"/>
    <w:rsid w:val="002A2D0A"/>
    <w:rsid w:val="002A59EC"/>
    <w:rsid w:val="002A6CE7"/>
    <w:rsid w:val="002A6CEB"/>
    <w:rsid w:val="002A7A41"/>
    <w:rsid w:val="002B02BC"/>
    <w:rsid w:val="002B0ACC"/>
    <w:rsid w:val="002B2E6D"/>
    <w:rsid w:val="002B3AA2"/>
    <w:rsid w:val="002B3E4D"/>
    <w:rsid w:val="002B5791"/>
    <w:rsid w:val="002B5ED8"/>
    <w:rsid w:val="002D1A33"/>
    <w:rsid w:val="002D2151"/>
    <w:rsid w:val="002D36FB"/>
    <w:rsid w:val="002D5B66"/>
    <w:rsid w:val="002D66AB"/>
    <w:rsid w:val="002E1CCC"/>
    <w:rsid w:val="002E25D0"/>
    <w:rsid w:val="002E297C"/>
    <w:rsid w:val="002E2BFC"/>
    <w:rsid w:val="002E3F44"/>
    <w:rsid w:val="002E68DF"/>
    <w:rsid w:val="002E6DEC"/>
    <w:rsid w:val="002E7A99"/>
    <w:rsid w:val="002F26FE"/>
    <w:rsid w:val="002F46D6"/>
    <w:rsid w:val="002F6CC2"/>
    <w:rsid w:val="002F70A1"/>
    <w:rsid w:val="00301602"/>
    <w:rsid w:val="00304C04"/>
    <w:rsid w:val="00304D5C"/>
    <w:rsid w:val="0030594E"/>
    <w:rsid w:val="00320870"/>
    <w:rsid w:val="00321647"/>
    <w:rsid w:val="00332204"/>
    <w:rsid w:val="0033339F"/>
    <w:rsid w:val="00333DBF"/>
    <w:rsid w:val="0033483F"/>
    <w:rsid w:val="00340CEF"/>
    <w:rsid w:val="003413C9"/>
    <w:rsid w:val="003419CD"/>
    <w:rsid w:val="0034588E"/>
    <w:rsid w:val="00345BB8"/>
    <w:rsid w:val="0034781B"/>
    <w:rsid w:val="0034792A"/>
    <w:rsid w:val="00347E39"/>
    <w:rsid w:val="0035063C"/>
    <w:rsid w:val="00356F63"/>
    <w:rsid w:val="00362D9C"/>
    <w:rsid w:val="003635A2"/>
    <w:rsid w:val="0036374D"/>
    <w:rsid w:val="00365A51"/>
    <w:rsid w:val="00370DB0"/>
    <w:rsid w:val="003718C8"/>
    <w:rsid w:val="003758B7"/>
    <w:rsid w:val="003760B9"/>
    <w:rsid w:val="00377119"/>
    <w:rsid w:val="003811F2"/>
    <w:rsid w:val="00382E95"/>
    <w:rsid w:val="003844E4"/>
    <w:rsid w:val="00385A18"/>
    <w:rsid w:val="00387D81"/>
    <w:rsid w:val="00390E59"/>
    <w:rsid w:val="00392A57"/>
    <w:rsid w:val="00393CB6"/>
    <w:rsid w:val="003962E4"/>
    <w:rsid w:val="003A106D"/>
    <w:rsid w:val="003A1EE0"/>
    <w:rsid w:val="003A541D"/>
    <w:rsid w:val="003A58FE"/>
    <w:rsid w:val="003A5D7D"/>
    <w:rsid w:val="003B0D62"/>
    <w:rsid w:val="003B0E57"/>
    <w:rsid w:val="003B12A9"/>
    <w:rsid w:val="003B2E7D"/>
    <w:rsid w:val="003B3384"/>
    <w:rsid w:val="003B4254"/>
    <w:rsid w:val="003B4DE7"/>
    <w:rsid w:val="003C1A8F"/>
    <w:rsid w:val="003C2A61"/>
    <w:rsid w:val="003C41D1"/>
    <w:rsid w:val="003C4E28"/>
    <w:rsid w:val="003C5543"/>
    <w:rsid w:val="003C5678"/>
    <w:rsid w:val="003C5F19"/>
    <w:rsid w:val="003C6ADC"/>
    <w:rsid w:val="003C7B3F"/>
    <w:rsid w:val="003D153D"/>
    <w:rsid w:val="003D4B26"/>
    <w:rsid w:val="003E0817"/>
    <w:rsid w:val="003F1634"/>
    <w:rsid w:val="003F293E"/>
    <w:rsid w:val="003F3DFE"/>
    <w:rsid w:val="00400F5A"/>
    <w:rsid w:val="0040403F"/>
    <w:rsid w:val="004108B7"/>
    <w:rsid w:val="004135ED"/>
    <w:rsid w:val="00417633"/>
    <w:rsid w:val="00422F10"/>
    <w:rsid w:val="00423925"/>
    <w:rsid w:val="00423960"/>
    <w:rsid w:val="00425F5B"/>
    <w:rsid w:val="00433645"/>
    <w:rsid w:val="0043499E"/>
    <w:rsid w:val="004354C4"/>
    <w:rsid w:val="0043613D"/>
    <w:rsid w:val="00437EE1"/>
    <w:rsid w:val="00440A9B"/>
    <w:rsid w:val="00441B05"/>
    <w:rsid w:val="00445358"/>
    <w:rsid w:val="0045064B"/>
    <w:rsid w:val="00451943"/>
    <w:rsid w:val="0045234B"/>
    <w:rsid w:val="00454A1A"/>
    <w:rsid w:val="0045572F"/>
    <w:rsid w:val="00455BA5"/>
    <w:rsid w:val="00461A79"/>
    <w:rsid w:val="00461B38"/>
    <w:rsid w:val="00463F75"/>
    <w:rsid w:val="00466D3A"/>
    <w:rsid w:val="004679A4"/>
    <w:rsid w:val="00473179"/>
    <w:rsid w:val="00474F94"/>
    <w:rsid w:val="00475C14"/>
    <w:rsid w:val="0047694A"/>
    <w:rsid w:val="00477DBC"/>
    <w:rsid w:val="00484F11"/>
    <w:rsid w:val="0048586B"/>
    <w:rsid w:val="0048618A"/>
    <w:rsid w:val="00486A65"/>
    <w:rsid w:val="00486EA9"/>
    <w:rsid w:val="00490239"/>
    <w:rsid w:val="00497517"/>
    <w:rsid w:val="004A1052"/>
    <w:rsid w:val="004A2BDF"/>
    <w:rsid w:val="004A6028"/>
    <w:rsid w:val="004A77D6"/>
    <w:rsid w:val="004B0850"/>
    <w:rsid w:val="004B498B"/>
    <w:rsid w:val="004B5B42"/>
    <w:rsid w:val="004B60BD"/>
    <w:rsid w:val="004B65F1"/>
    <w:rsid w:val="004B6B10"/>
    <w:rsid w:val="004B7E01"/>
    <w:rsid w:val="004C19F9"/>
    <w:rsid w:val="004C2EBE"/>
    <w:rsid w:val="004C342A"/>
    <w:rsid w:val="004C7F35"/>
    <w:rsid w:val="004D1906"/>
    <w:rsid w:val="004D325D"/>
    <w:rsid w:val="004D3312"/>
    <w:rsid w:val="004D3318"/>
    <w:rsid w:val="004D3ED8"/>
    <w:rsid w:val="004D4286"/>
    <w:rsid w:val="004D79C7"/>
    <w:rsid w:val="004E12E9"/>
    <w:rsid w:val="004E345C"/>
    <w:rsid w:val="004E4C93"/>
    <w:rsid w:val="004E67EC"/>
    <w:rsid w:val="004E6C06"/>
    <w:rsid w:val="004F02AB"/>
    <w:rsid w:val="004F0584"/>
    <w:rsid w:val="004F48A4"/>
    <w:rsid w:val="004F5008"/>
    <w:rsid w:val="004F5BFB"/>
    <w:rsid w:val="004F6821"/>
    <w:rsid w:val="004F7EAF"/>
    <w:rsid w:val="005022F8"/>
    <w:rsid w:val="005072AD"/>
    <w:rsid w:val="00510012"/>
    <w:rsid w:val="0051010A"/>
    <w:rsid w:val="00513E64"/>
    <w:rsid w:val="005153A0"/>
    <w:rsid w:val="00520C1F"/>
    <w:rsid w:val="00530A9B"/>
    <w:rsid w:val="00531630"/>
    <w:rsid w:val="005334E4"/>
    <w:rsid w:val="00537516"/>
    <w:rsid w:val="005404B9"/>
    <w:rsid w:val="00542C1A"/>
    <w:rsid w:val="00543960"/>
    <w:rsid w:val="0054749F"/>
    <w:rsid w:val="00547598"/>
    <w:rsid w:val="00550C22"/>
    <w:rsid w:val="005519B6"/>
    <w:rsid w:val="00552675"/>
    <w:rsid w:val="005571BA"/>
    <w:rsid w:val="00562F63"/>
    <w:rsid w:val="005638B3"/>
    <w:rsid w:val="00563B3C"/>
    <w:rsid w:val="0056594A"/>
    <w:rsid w:val="00567D34"/>
    <w:rsid w:val="00573C65"/>
    <w:rsid w:val="00575196"/>
    <w:rsid w:val="0057701D"/>
    <w:rsid w:val="005778F3"/>
    <w:rsid w:val="00582D6F"/>
    <w:rsid w:val="00583B06"/>
    <w:rsid w:val="00584D87"/>
    <w:rsid w:val="00586F1B"/>
    <w:rsid w:val="0059189E"/>
    <w:rsid w:val="00592E2B"/>
    <w:rsid w:val="00593CDE"/>
    <w:rsid w:val="00593F4C"/>
    <w:rsid w:val="00595359"/>
    <w:rsid w:val="00597A01"/>
    <w:rsid w:val="00597D97"/>
    <w:rsid w:val="005A1817"/>
    <w:rsid w:val="005A1C41"/>
    <w:rsid w:val="005A265A"/>
    <w:rsid w:val="005A2DA1"/>
    <w:rsid w:val="005A3F97"/>
    <w:rsid w:val="005A5284"/>
    <w:rsid w:val="005A651F"/>
    <w:rsid w:val="005B186F"/>
    <w:rsid w:val="005B4937"/>
    <w:rsid w:val="005B4E1C"/>
    <w:rsid w:val="005B76F0"/>
    <w:rsid w:val="005B77E1"/>
    <w:rsid w:val="005C0242"/>
    <w:rsid w:val="005C093C"/>
    <w:rsid w:val="005C12D7"/>
    <w:rsid w:val="005C3C4E"/>
    <w:rsid w:val="005C45D6"/>
    <w:rsid w:val="005C48B4"/>
    <w:rsid w:val="005C6131"/>
    <w:rsid w:val="005C77F8"/>
    <w:rsid w:val="005C79A9"/>
    <w:rsid w:val="005D0938"/>
    <w:rsid w:val="005D5198"/>
    <w:rsid w:val="005D5B3D"/>
    <w:rsid w:val="005D6595"/>
    <w:rsid w:val="005D72EB"/>
    <w:rsid w:val="005D758F"/>
    <w:rsid w:val="005E6D6D"/>
    <w:rsid w:val="005E6FBC"/>
    <w:rsid w:val="005F3A0E"/>
    <w:rsid w:val="005F68BF"/>
    <w:rsid w:val="0060002B"/>
    <w:rsid w:val="00601651"/>
    <w:rsid w:val="0060516F"/>
    <w:rsid w:val="006051F8"/>
    <w:rsid w:val="00605A19"/>
    <w:rsid w:val="0061318B"/>
    <w:rsid w:val="006135FF"/>
    <w:rsid w:val="006136A1"/>
    <w:rsid w:val="00613E22"/>
    <w:rsid w:val="00615698"/>
    <w:rsid w:val="00617883"/>
    <w:rsid w:val="00620528"/>
    <w:rsid w:val="00622773"/>
    <w:rsid w:val="00625FEA"/>
    <w:rsid w:val="00626042"/>
    <w:rsid w:val="00627EA8"/>
    <w:rsid w:val="00627FD4"/>
    <w:rsid w:val="00630C54"/>
    <w:rsid w:val="0063500F"/>
    <w:rsid w:val="00635CFC"/>
    <w:rsid w:val="00640FF8"/>
    <w:rsid w:val="00643048"/>
    <w:rsid w:val="0065517F"/>
    <w:rsid w:val="00655779"/>
    <w:rsid w:val="0065663E"/>
    <w:rsid w:val="00663F38"/>
    <w:rsid w:val="00664E30"/>
    <w:rsid w:val="00667F2E"/>
    <w:rsid w:val="00673EA8"/>
    <w:rsid w:val="00676A24"/>
    <w:rsid w:val="00676B3B"/>
    <w:rsid w:val="00680662"/>
    <w:rsid w:val="006813C8"/>
    <w:rsid w:val="006816EC"/>
    <w:rsid w:val="006859CB"/>
    <w:rsid w:val="00693E1F"/>
    <w:rsid w:val="0069400E"/>
    <w:rsid w:val="00694EEF"/>
    <w:rsid w:val="006A2C7B"/>
    <w:rsid w:val="006A2C8D"/>
    <w:rsid w:val="006A32AB"/>
    <w:rsid w:val="006A3A73"/>
    <w:rsid w:val="006A4AA1"/>
    <w:rsid w:val="006A6804"/>
    <w:rsid w:val="006B0A37"/>
    <w:rsid w:val="006C0D9B"/>
    <w:rsid w:val="006C55E8"/>
    <w:rsid w:val="006D1978"/>
    <w:rsid w:val="006D23A2"/>
    <w:rsid w:val="006D2DB5"/>
    <w:rsid w:val="006D3636"/>
    <w:rsid w:val="006D6EC4"/>
    <w:rsid w:val="006E13E2"/>
    <w:rsid w:val="006F1FC6"/>
    <w:rsid w:val="006F592E"/>
    <w:rsid w:val="00700A8D"/>
    <w:rsid w:val="00704A02"/>
    <w:rsid w:val="0070501B"/>
    <w:rsid w:val="00705A30"/>
    <w:rsid w:val="007068E6"/>
    <w:rsid w:val="00710EC0"/>
    <w:rsid w:val="00712F3D"/>
    <w:rsid w:val="00713AC2"/>
    <w:rsid w:val="007155B1"/>
    <w:rsid w:val="007172EF"/>
    <w:rsid w:val="00726B01"/>
    <w:rsid w:val="00727972"/>
    <w:rsid w:val="00727B40"/>
    <w:rsid w:val="00735167"/>
    <w:rsid w:val="007363EA"/>
    <w:rsid w:val="0073784B"/>
    <w:rsid w:val="00737B3A"/>
    <w:rsid w:val="007407CC"/>
    <w:rsid w:val="007434AD"/>
    <w:rsid w:val="00744186"/>
    <w:rsid w:val="0074461C"/>
    <w:rsid w:val="00746643"/>
    <w:rsid w:val="00751A3F"/>
    <w:rsid w:val="00752425"/>
    <w:rsid w:val="007529BA"/>
    <w:rsid w:val="007533F0"/>
    <w:rsid w:val="007558E7"/>
    <w:rsid w:val="00760EFA"/>
    <w:rsid w:val="0076259F"/>
    <w:rsid w:val="00762F17"/>
    <w:rsid w:val="00765393"/>
    <w:rsid w:val="00765F9B"/>
    <w:rsid w:val="007669D4"/>
    <w:rsid w:val="00780214"/>
    <w:rsid w:val="007852DB"/>
    <w:rsid w:val="00787701"/>
    <w:rsid w:val="00787E3C"/>
    <w:rsid w:val="007900D0"/>
    <w:rsid w:val="0079046B"/>
    <w:rsid w:val="00791F8A"/>
    <w:rsid w:val="00793592"/>
    <w:rsid w:val="007947BF"/>
    <w:rsid w:val="00795AE5"/>
    <w:rsid w:val="007A1053"/>
    <w:rsid w:val="007A6240"/>
    <w:rsid w:val="007A68FC"/>
    <w:rsid w:val="007A7573"/>
    <w:rsid w:val="007B433E"/>
    <w:rsid w:val="007B5BDC"/>
    <w:rsid w:val="007B7F9C"/>
    <w:rsid w:val="007C0021"/>
    <w:rsid w:val="007C18DB"/>
    <w:rsid w:val="007C4728"/>
    <w:rsid w:val="007C7744"/>
    <w:rsid w:val="007E0392"/>
    <w:rsid w:val="007E0945"/>
    <w:rsid w:val="007E1CDE"/>
    <w:rsid w:val="007E2EAD"/>
    <w:rsid w:val="007F06B5"/>
    <w:rsid w:val="007F1D46"/>
    <w:rsid w:val="007F24C5"/>
    <w:rsid w:val="007F3A54"/>
    <w:rsid w:val="00800824"/>
    <w:rsid w:val="00802016"/>
    <w:rsid w:val="00806921"/>
    <w:rsid w:val="00807DF0"/>
    <w:rsid w:val="0081336D"/>
    <w:rsid w:val="008170BA"/>
    <w:rsid w:val="0082162E"/>
    <w:rsid w:val="0082442E"/>
    <w:rsid w:val="00824ACB"/>
    <w:rsid w:val="00825E37"/>
    <w:rsid w:val="00826660"/>
    <w:rsid w:val="008273A8"/>
    <w:rsid w:val="00830376"/>
    <w:rsid w:val="008335A9"/>
    <w:rsid w:val="008346CE"/>
    <w:rsid w:val="008379B9"/>
    <w:rsid w:val="00840B20"/>
    <w:rsid w:val="00846DC3"/>
    <w:rsid w:val="00847336"/>
    <w:rsid w:val="00847A14"/>
    <w:rsid w:val="008525BC"/>
    <w:rsid w:val="008542D7"/>
    <w:rsid w:val="0086052A"/>
    <w:rsid w:val="00860F7E"/>
    <w:rsid w:val="00861334"/>
    <w:rsid w:val="008655B4"/>
    <w:rsid w:val="00865734"/>
    <w:rsid w:val="008662F1"/>
    <w:rsid w:val="0087115D"/>
    <w:rsid w:val="008713F4"/>
    <w:rsid w:val="008718DB"/>
    <w:rsid w:val="0087293F"/>
    <w:rsid w:val="0087299D"/>
    <w:rsid w:val="008759E2"/>
    <w:rsid w:val="00876878"/>
    <w:rsid w:val="00880CA2"/>
    <w:rsid w:val="0088377D"/>
    <w:rsid w:val="00884728"/>
    <w:rsid w:val="00884E17"/>
    <w:rsid w:val="008861D0"/>
    <w:rsid w:val="008864FF"/>
    <w:rsid w:val="0088656B"/>
    <w:rsid w:val="0089063E"/>
    <w:rsid w:val="00891681"/>
    <w:rsid w:val="00894072"/>
    <w:rsid w:val="008978C9"/>
    <w:rsid w:val="00897C3C"/>
    <w:rsid w:val="008A0BBC"/>
    <w:rsid w:val="008A1C42"/>
    <w:rsid w:val="008A6EE2"/>
    <w:rsid w:val="008B4008"/>
    <w:rsid w:val="008B4B94"/>
    <w:rsid w:val="008B517C"/>
    <w:rsid w:val="008C29CD"/>
    <w:rsid w:val="008C4B93"/>
    <w:rsid w:val="008C593F"/>
    <w:rsid w:val="008C5FA3"/>
    <w:rsid w:val="008C72E9"/>
    <w:rsid w:val="008C7854"/>
    <w:rsid w:val="008C797F"/>
    <w:rsid w:val="008C7FFA"/>
    <w:rsid w:val="008D343B"/>
    <w:rsid w:val="008D5C26"/>
    <w:rsid w:val="008D6B92"/>
    <w:rsid w:val="008D769D"/>
    <w:rsid w:val="008D7C53"/>
    <w:rsid w:val="008E1F39"/>
    <w:rsid w:val="008E3C1E"/>
    <w:rsid w:val="008E6235"/>
    <w:rsid w:val="008E6786"/>
    <w:rsid w:val="008E6AA3"/>
    <w:rsid w:val="008F01B0"/>
    <w:rsid w:val="008F0214"/>
    <w:rsid w:val="008F0E42"/>
    <w:rsid w:val="008F162D"/>
    <w:rsid w:val="008F165E"/>
    <w:rsid w:val="008F253F"/>
    <w:rsid w:val="008F3866"/>
    <w:rsid w:val="008F7EDC"/>
    <w:rsid w:val="0090542C"/>
    <w:rsid w:val="009054C7"/>
    <w:rsid w:val="0090686C"/>
    <w:rsid w:val="009118F8"/>
    <w:rsid w:val="009124DA"/>
    <w:rsid w:val="00912DD1"/>
    <w:rsid w:val="00913485"/>
    <w:rsid w:val="00914FD3"/>
    <w:rsid w:val="00917C19"/>
    <w:rsid w:val="009200FF"/>
    <w:rsid w:val="009203F6"/>
    <w:rsid w:val="009223EC"/>
    <w:rsid w:val="00922A18"/>
    <w:rsid w:val="00924C6E"/>
    <w:rsid w:val="009278A2"/>
    <w:rsid w:val="00927B42"/>
    <w:rsid w:val="00930D80"/>
    <w:rsid w:val="009339ED"/>
    <w:rsid w:val="00934BC6"/>
    <w:rsid w:val="009360A7"/>
    <w:rsid w:val="00943E74"/>
    <w:rsid w:val="0094648D"/>
    <w:rsid w:val="00947D44"/>
    <w:rsid w:val="0095209F"/>
    <w:rsid w:val="00955C98"/>
    <w:rsid w:val="00956925"/>
    <w:rsid w:val="009615AA"/>
    <w:rsid w:val="00961C2B"/>
    <w:rsid w:val="00964099"/>
    <w:rsid w:val="00966945"/>
    <w:rsid w:val="0097155B"/>
    <w:rsid w:val="009811B9"/>
    <w:rsid w:val="00983693"/>
    <w:rsid w:val="009840D6"/>
    <w:rsid w:val="00984839"/>
    <w:rsid w:val="00984C09"/>
    <w:rsid w:val="00996FB8"/>
    <w:rsid w:val="009A3E9C"/>
    <w:rsid w:val="009A6730"/>
    <w:rsid w:val="009B32DA"/>
    <w:rsid w:val="009B364A"/>
    <w:rsid w:val="009C1555"/>
    <w:rsid w:val="009C3719"/>
    <w:rsid w:val="009C469C"/>
    <w:rsid w:val="009C6406"/>
    <w:rsid w:val="009C77F5"/>
    <w:rsid w:val="009D1B34"/>
    <w:rsid w:val="009D1E74"/>
    <w:rsid w:val="009D4FFB"/>
    <w:rsid w:val="009D61F2"/>
    <w:rsid w:val="009D6571"/>
    <w:rsid w:val="009D6ED6"/>
    <w:rsid w:val="009E2B31"/>
    <w:rsid w:val="009E3681"/>
    <w:rsid w:val="009E3D4B"/>
    <w:rsid w:val="009E41D6"/>
    <w:rsid w:val="009E7133"/>
    <w:rsid w:val="009F7083"/>
    <w:rsid w:val="00A000F1"/>
    <w:rsid w:val="00A001D5"/>
    <w:rsid w:val="00A002D7"/>
    <w:rsid w:val="00A00830"/>
    <w:rsid w:val="00A014D0"/>
    <w:rsid w:val="00A0193B"/>
    <w:rsid w:val="00A03B8C"/>
    <w:rsid w:val="00A0659B"/>
    <w:rsid w:val="00A108C3"/>
    <w:rsid w:val="00A149F2"/>
    <w:rsid w:val="00A20B4E"/>
    <w:rsid w:val="00A24E30"/>
    <w:rsid w:val="00A312C2"/>
    <w:rsid w:val="00A31951"/>
    <w:rsid w:val="00A36213"/>
    <w:rsid w:val="00A4295B"/>
    <w:rsid w:val="00A4411C"/>
    <w:rsid w:val="00A4624B"/>
    <w:rsid w:val="00A5056C"/>
    <w:rsid w:val="00A50597"/>
    <w:rsid w:val="00A50B9C"/>
    <w:rsid w:val="00A557E4"/>
    <w:rsid w:val="00A56EFC"/>
    <w:rsid w:val="00A61C6C"/>
    <w:rsid w:val="00A63108"/>
    <w:rsid w:val="00A658C9"/>
    <w:rsid w:val="00A6639B"/>
    <w:rsid w:val="00A66781"/>
    <w:rsid w:val="00A67432"/>
    <w:rsid w:val="00A72BAF"/>
    <w:rsid w:val="00A72E0F"/>
    <w:rsid w:val="00A73719"/>
    <w:rsid w:val="00A75F56"/>
    <w:rsid w:val="00A76AB2"/>
    <w:rsid w:val="00A80FE0"/>
    <w:rsid w:val="00A838F7"/>
    <w:rsid w:val="00A87ECB"/>
    <w:rsid w:val="00A90802"/>
    <w:rsid w:val="00A93698"/>
    <w:rsid w:val="00A9440B"/>
    <w:rsid w:val="00A95BF2"/>
    <w:rsid w:val="00AA23BA"/>
    <w:rsid w:val="00AA4D7B"/>
    <w:rsid w:val="00AB19DF"/>
    <w:rsid w:val="00AB1E63"/>
    <w:rsid w:val="00AB37B5"/>
    <w:rsid w:val="00AB39B3"/>
    <w:rsid w:val="00AB52E2"/>
    <w:rsid w:val="00AB648C"/>
    <w:rsid w:val="00AB6754"/>
    <w:rsid w:val="00AC2613"/>
    <w:rsid w:val="00AC2C93"/>
    <w:rsid w:val="00AC393A"/>
    <w:rsid w:val="00AC57B9"/>
    <w:rsid w:val="00AD2436"/>
    <w:rsid w:val="00AD34A5"/>
    <w:rsid w:val="00AD3D9F"/>
    <w:rsid w:val="00AD4604"/>
    <w:rsid w:val="00AE2C9C"/>
    <w:rsid w:val="00AE3B9D"/>
    <w:rsid w:val="00AE5870"/>
    <w:rsid w:val="00AE5F8D"/>
    <w:rsid w:val="00AE6230"/>
    <w:rsid w:val="00AF077E"/>
    <w:rsid w:val="00AF161D"/>
    <w:rsid w:val="00AF2211"/>
    <w:rsid w:val="00AF5277"/>
    <w:rsid w:val="00B03118"/>
    <w:rsid w:val="00B06294"/>
    <w:rsid w:val="00B076A4"/>
    <w:rsid w:val="00B12FA3"/>
    <w:rsid w:val="00B13A13"/>
    <w:rsid w:val="00B15461"/>
    <w:rsid w:val="00B23E7D"/>
    <w:rsid w:val="00B242F9"/>
    <w:rsid w:val="00B27015"/>
    <w:rsid w:val="00B277E1"/>
    <w:rsid w:val="00B27DB7"/>
    <w:rsid w:val="00B30BB0"/>
    <w:rsid w:val="00B32790"/>
    <w:rsid w:val="00B3317A"/>
    <w:rsid w:val="00B33394"/>
    <w:rsid w:val="00B3391B"/>
    <w:rsid w:val="00B33E94"/>
    <w:rsid w:val="00B34512"/>
    <w:rsid w:val="00B35209"/>
    <w:rsid w:val="00B36738"/>
    <w:rsid w:val="00B40651"/>
    <w:rsid w:val="00B41BEA"/>
    <w:rsid w:val="00B43865"/>
    <w:rsid w:val="00B44B7E"/>
    <w:rsid w:val="00B47A7F"/>
    <w:rsid w:val="00B5032C"/>
    <w:rsid w:val="00B51C4D"/>
    <w:rsid w:val="00B531BC"/>
    <w:rsid w:val="00B55A23"/>
    <w:rsid w:val="00B604B6"/>
    <w:rsid w:val="00B6177E"/>
    <w:rsid w:val="00B632A8"/>
    <w:rsid w:val="00B64037"/>
    <w:rsid w:val="00B64A3B"/>
    <w:rsid w:val="00B64E65"/>
    <w:rsid w:val="00B6745B"/>
    <w:rsid w:val="00B71AA7"/>
    <w:rsid w:val="00B73241"/>
    <w:rsid w:val="00B7437E"/>
    <w:rsid w:val="00B75D99"/>
    <w:rsid w:val="00B770FB"/>
    <w:rsid w:val="00B77634"/>
    <w:rsid w:val="00B81A2C"/>
    <w:rsid w:val="00B8205E"/>
    <w:rsid w:val="00B820B2"/>
    <w:rsid w:val="00B851FC"/>
    <w:rsid w:val="00B85542"/>
    <w:rsid w:val="00B86C86"/>
    <w:rsid w:val="00B929AD"/>
    <w:rsid w:val="00BA48C7"/>
    <w:rsid w:val="00BA6DB6"/>
    <w:rsid w:val="00BA7ADF"/>
    <w:rsid w:val="00BB00C1"/>
    <w:rsid w:val="00BB055A"/>
    <w:rsid w:val="00BB3D55"/>
    <w:rsid w:val="00BB3E60"/>
    <w:rsid w:val="00BB3E9A"/>
    <w:rsid w:val="00BB6961"/>
    <w:rsid w:val="00BC1D23"/>
    <w:rsid w:val="00BC1D5E"/>
    <w:rsid w:val="00BC2BD2"/>
    <w:rsid w:val="00BC56FC"/>
    <w:rsid w:val="00BC6601"/>
    <w:rsid w:val="00BD1E04"/>
    <w:rsid w:val="00BD4E06"/>
    <w:rsid w:val="00BD6F62"/>
    <w:rsid w:val="00BE03C8"/>
    <w:rsid w:val="00BE24BE"/>
    <w:rsid w:val="00BE5B44"/>
    <w:rsid w:val="00BE6535"/>
    <w:rsid w:val="00BF4A8C"/>
    <w:rsid w:val="00C0168E"/>
    <w:rsid w:val="00C05E85"/>
    <w:rsid w:val="00C06159"/>
    <w:rsid w:val="00C0681A"/>
    <w:rsid w:val="00C0774F"/>
    <w:rsid w:val="00C11500"/>
    <w:rsid w:val="00C121BB"/>
    <w:rsid w:val="00C12B26"/>
    <w:rsid w:val="00C22F44"/>
    <w:rsid w:val="00C24EF5"/>
    <w:rsid w:val="00C26B94"/>
    <w:rsid w:val="00C31964"/>
    <w:rsid w:val="00C331AF"/>
    <w:rsid w:val="00C334D9"/>
    <w:rsid w:val="00C34334"/>
    <w:rsid w:val="00C46B95"/>
    <w:rsid w:val="00C47B98"/>
    <w:rsid w:val="00C54383"/>
    <w:rsid w:val="00C54BD1"/>
    <w:rsid w:val="00C57F28"/>
    <w:rsid w:val="00C6052A"/>
    <w:rsid w:val="00C61E58"/>
    <w:rsid w:val="00C645C1"/>
    <w:rsid w:val="00C657BD"/>
    <w:rsid w:val="00C6608B"/>
    <w:rsid w:val="00C724A3"/>
    <w:rsid w:val="00C75484"/>
    <w:rsid w:val="00C759EE"/>
    <w:rsid w:val="00C767EC"/>
    <w:rsid w:val="00C76CF5"/>
    <w:rsid w:val="00C77AFA"/>
    <w:rsid w:val="00C83038"/>
    <w:rsid w:val="00C85164"/>
    <w:rsid w:val="00C85A41"/>
    <w:rsid w:val="00C867C7"/>
    <w:rsid w:val="00C87B23"/>
    <w:rsid w:val="00C94EFB"/>
    <w:rsid w:val="00CA0092"/>
    <w:rsid w:val="00CA0F40"/>
    <w:rsid w:val="00CA159E"/>
    <w:rsid w:val="00CA1F11"/>
    <w:rsid w:val="00CA3168"/>
    <w:rsid w:val="00CA4C1D"/>
    <w:rsid w:val="00CA53E6"/>
    <w:rsid w:val="00CB2C3E"/>
    <w:rsid w:val="00CB79BA"/>
    <w:rsid w:val="00CC278D"/>
    <w:rsid w:val="00CC4876"/>
    <w:rsid w:val="00CC5891"/>
    <w:rsid w:val="00CC6EFB"/>
    <w:rsid w:val="00CC6FDF"/>
    <w:rsid w:val="00CD0B78"/>
    <w:rsid w:val="00CD449E"/>
    <w:rsid w:val="00CD5C8E"/>
    <w:rsid w:val="00CD5D7B"/>
    <w:rsid w:val="00CE118D"/>
    <w:rsid w:val="00CE1E74"/>
    <w:rsid w:val="00CE2CF5"/>
    <w:rsid w:val="00CE4B7A"/>
    <w:rsid w:val="00CE58EF"/>
    <w:rsid w:val="00CF03AE"/>
    <w:rsid w:val="00CF0540"/>
    <w:rsid w:val="00CF1BDD"/>
    <w:rsid w:val="00CF4CB9"/>
    <w:rsid w:val="00CF6CB3"/>
    <w:rsid w:val="00CF7169"/>
    <w:rsid w:val="00D02A65"/>
    <w:rsid w:val="00D02A8C"/>
    <w:rsid w:val="00D05DFA"/>
    <w:rsid w:val="00D060EE"/>
    <w:rsid w:val="00D06466"/>
    <w:rsid w:val="00D0757E"/>
    <w:rsid w:val="00D1099D"/>
    <w:rsid w:val="00D128B6"/>
    <w:rsid w:val="00D12F49"/>
    <w:rsid w:val="00D131CC"/>
    <w:rsid w:val="00D15016"/>
    <w:rsid w:val="00D17866"/>
    <w:rsid w:val="00D20E6D"/>
    <w:rsid w:val="00D2396C"/>
    <w:rsid w:val="00D23AD8"/>
    <w:rsid w:val="00D249C4"/>
    <w:rsid w:val="00D2727F"/>
    <w:rsid w:val="00D306AC"/>
    <w:rsid w:val="00D31E83"/>
    <w:rsid w:val="00D33514"/>
    <w:rsid w:val="00D34B76"/>
    <w:rsid w:val="00D3574C"/>
    <w:rsid w:val="00D414CD"/>
    <w:rsid w:val="00D42101"/>
    <w:rsid w:val="00D423F1"/>
    <w:rsid w:val="00D4506C"/>
    <w:rsid w:val="00D53887"/>
    <w:rsid w:val="00D544E0"/>
    <w:rsid w:val="00D57651"/>
    <w:rsid w:val="00D57A2A"/>
    <w:rsid w:val="00D57BF7"/>
    <w:rsid w:val="00D626E3"/>
    <w:rsid w:val="00D6350D"/>
    <w:rsid w:val="00D66ED5"/>
    <w:rsid w:val="00D735AE"/>
    <w:rsid w:val="00D73773"/>
    <w:rsid w:val="00D774C6"/>
    <w:rsid w:val="00D806AB"/>
    <w:rsid w:val="00D81354"/>
    <w:rsid w:val="00D82941"/>
    <w:rsid w:val="00D85304"/>
    <w:rsid w:val="00D85DA9"/>
    <w:rsid w:val="00D87D6D"/>
    <w:rsid w:val="00D9012B"/>
    <w:rsid w:val="00D90185"/>
    <w:rsid w:val="00D942DE"/>
    <w:rsid w:val="00D979C0"/>
    <w:rsid w:val="00DA135C"/>
    <w:rsid w:val="00DA17FA"/>
    <w:rsid w:val="00DA2597"/>
    <w:rsid w:val="00DA62AB"/>
    <w:rsid w:val="00DB2253"/>
    <w:rsid w:val="00DB3A04"/>
    <w:rsid w:val="00DB4616"/>
    <w:rsid w:val="00DB6220"/>
    <w:rsid w:val="00DB630F"/>
    <w:rsid w:val="00DC27FF"/>
    <w:rsid w:val="00DC3594"/>
    <w:rsid w:val="00DC43A0"/>
    <w:rsid w:val="00DC4947"/>
    <w:rsid w:val="00DC7E1C"/>
    <w:rsid w:val="00DD0106"/>
    <w:rsid w:val="00DD0D15"/>
    <w:rsid w:val="00DD11BC"/>
    <w:rsid w:val="00DD48DA"/>
    <w:rsid w:val="00DD7FDF"/>
    <w:rsid w:val="00DE03FD"/>
    <w:rsid w:val="00DE1A24"/>
    <w:rsid w:val="00DE4FA5"/>
    <w:rsid w:val="00DE5C78"/>
    <w:rsid w:val="00DF06C1"/>
    <w:rsid w:val="00DF1F63"/>
    <w:rsid w:val="00DF31A3"/>
    <w:rsid w:val="00DF5EF0"/>
    <w:rsid w:val="00E00670"/>
    <w:rsid w:val="00E07625"/>
    <w:rsid w:val="00E17534"/>
    <w:rsid w:val="00E23E9E"/>
    <w:rsid w:val="00E3004B"/>
    <w:rsid w:val="00E30770"/>
    <w:rsid w:val="00E31B11"/>
    <w:rsid w:val="00E33A5C"/>
    <w:rsid w:val="00E33AD6"/>
    <w:rsid w:val="00E34A2B"/>
    <w:rsid w:val="00E357B4"/>
    <w:rsid w:val="00E36B72"/>
    <w:rsid w:val="00E36F8C"/>
    <w:rsid w:val="00E41A1D"/>
    <w:rsid w:val="00E46B44"/>
    <w:rsid w:val="00E5081B"/>
    <w:rsid w:val="00E50BA5"/>
    <w:rsid w:val="00E50C59"/>
    <w:rsid w:val="00E5351C"/>
    <w:rsid w:val="00E54DCF"/>
    <w:rsid w:val="00E558EB"/>
    <w:rsid w:val="00E62681"/>
    <w:rsid w:val="00E6432F"/>
    <w:rsid w:val="00E838B9"/>
    <w:rsid w:val="00E867C9"/>
    <w:rsid w:val="00E90824"/>
    <w:rsid w:val="00E92961"/>
    <w:rsid w:val="00E93EE2"/>
    <w:rsid w:val="00E97CEA"/>
    <w:rsid w:val="00EA0FFA"/>
    <w:rsid w:val="00EA1A5A"/>
    <w:rsid w:val="00EA350A"/>
    <w:rsid w:val="00EB0283"/>
    <w:rsid w:val="00EB1FDE"/>
    <w:rsid w:val="00EB2EE3"/>
    <w:rsid w:val="00EB394D"/>
    <w:rsid w:val="00EB40D9"/>
    <w:rsid w:val="00EB4704"/>
    <w:rsid w:val="00EB6B7C"/>
    <w:rsid w:val="00EB7353"/>
    <w:rsid w:val="00EB775F"/>
    <w:rsid w:val="00EC09BC"/>
    <w:rsid w:val="00EC26BB"/>
    <w:rsid w:val="00EC3CB6"/>
    <w:rsid w:val="00EC7771"/>
    <w:rsid w:val="00ED12B1"/>
    <w:rsid w:val="00ED5B50"/>
    <w:rsid w:val="00ED6A31"/>
    <w:rsid w:val="00EE035A"/>
    <w:rsid w:val="00EE173E"/>
    <w:rsid w:val="00EE55C4"/>
    <w:rsid w:val="00EE5EF0"/>
    <w:rsid w:val="00EF17FE"/>
    <w:rsid w:val="00EF306E"/>
    <w:rsid w:val="00EF40F1"/>
    <w:rsid w:val="00EF4192"/>
    <w:rsid w:val="00EF55D0"/>
    <w:rsid w:val="00EF718A"/>
    <w:rsid w:val="00EF73A5"/>
    <w:rsid w:val="00EF7E5B"/>
    <w:rsid w:val="00F02444"/>
    <w:rsid w:val="00F0780D"/>
    <w:rsid w:val="00F12C03"/>
    <w:rsid w:val="00F1472C"/>
    <w:rsid w:val="00F15871"/>
    <w:rsid w:val="00F211A5"/>
    <w:rsid w:val="00F25DAD"/>
    <w:rsid w:val="00F26483"/>
    <w:rsid w:val="00F30E4F"/>
    <w:rsid w:val="00F30FDF"/>
    <w:rsid w:val="00F325C8"/>
    <w:rsid w:val="00F44189"/>
    <w:rsid w:val="00F4585D"/>
    <w:rsid w:val="00F45987"/>
    <w:rsid w:val="00F46A11"/>
    <w:rsid w:val="00F53A14"/>
    <w:rsid w:val="00F6205C"/>
    <w:rsid w:val="00F63539"/>
    <w:rsid w:val="00F65178"/>
    <w:rsid w:val="00F66F48"/>
    <w:rsid w:val="00F67EF5"/>
    <w:rsid w:val="00F779ED"/>
    <w:rsid w:val="00F80D7F"/>
    <w:rsid w:val="00F81D8A"/>
    <w:rsid w:val="00F8224D"/>
    <w:rsid w:val="00F865D6"/>
    <w:rsid w:val="00F878D7"/>
    <w:rsid w:val="00F906D3"/>
    <w:rsid w:val="00F908F8"/>
    <w:rsid w:val="00F9332C"/>
    <w:rsid w:val="00F93EE3"/>
    <w:rsid w:val="00FA016E"/>
    <w:rsid w:val="00FA2608"/>
    <w:rsid w:val="00FA3FAC"/>
    <w:rsid w:val="00FA733D"/>
    <w:rsid w:val="00FB48DF"/>
    <w:rsid w:val="00FC06DC"/>
    <w:rsid w:val="00FC20EB"/>
    <w:rsid w:val="00FC3B05"/>
    <w:rsid w:val="00FC5D34"/>
    <w:rsid w:val="00FC76C0"/>
    <w:rsid w:val="00FC7D1E"/>
    <w:rsid w:val="00FD0734"/>
    <w:rsid w:val="00FD1538"/>
    <w:rsid w:val="00FE2446"/>
    <w:rsid w:val="00FE24E4"/>
    <w:rsid w:val="00FE3D13"/>
    <w:rsid w:val="00FE3D6F"/>
    <w:rsid w:val="00FE6ECE"/>
    <w:rsid w:val="00FF39E6"/>
    <w:rsid w:val="00FF4F3F"/>
    <w:rsid w:val="0C102388"/>
    <w:rsid w:val="45C5017C"/>
    <w:rsid w:val="51DC750D"/>
    <w:rsid w:val="74BE7E02"/>
    <w:rsid w:val="7E82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2">
    <w:name w:val="heading 2"/>
    <w:basedOn w:val="a"/>
    <w:next w:val="a"/>
    <w:link w:val="2Char"/>
    <w:unhideWhenUsed/>
    <w:qFormat/>
    <w:rsid w:val="00780214"/>
    <w:pPr>
      <w:keepNext/>
      <w:keepLines/>
      <w:numPr>
        <w:ilvl w:val="1"/>
        <w:numId w:val="1"/>
      </w:numPr>
      <w:suppressAutoHyphens/>
      <w:outlineLvl w:val="1"/>
    </w:pPr>
    <w:rPr>
      <w:rFonts w:ascii="Arial" w:eastAsia="宋体"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ascii="??" w:eastAsia="宋体" w:hAnsi="??"/>
      <w:sz w:val="21"/>
      <w:szCs w:val="22"/>
    </w:rPr>
  </w:style>
  <w:style w:type="paragraph" w:styleId="a4">
    <w:name w:val="Body Text Indent"/>
    <w:basedOn w:val="a"/>
    <w:qFormat/>
    <w:pPr>
      <w:ind w:firstLine="420"/>
    </w:pPr>
    <w:rPr>
      <w:rFonts w:ascii="仿宋_GB2312"/>
      <w:sz w:val="30"/>
    </w:rPr>
  </w:style>
  <w:style w:type="paragraph" w:styleId="a5">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6">
    <w:name w:val="Balloon Text"/>
    <w:basedOn w:val="a"/>
    <w:semiHidden/>
    <w:qFormat/>
    <w:rPr>
      <w:sz w:val="18"/>
      <w:szCs w:val="18"/>
    </w:rPr>
  </w:style>
  <w:style w:type="paragraph" w:styleId="a7">
    <w:name w:val="footer"/>
    <w:basedOn w:val="a"/>
    <w:link w:val="Char"/>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宋体"/>
      <w:sz w:val="16"/>
      <w:szCs w:val="16"/>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rFonts w:cs="Times New Roman"/>
      <w:b/>
      <w:bCs/>
    </w:rPr>
  </w:style>
  <w:style w:type="character" w:styleId="ac">
    <w:name w:val="page number"/>
    <w:basedOn w:val="a0"/>
    <w:qFormat/>
  </w:style>
  <w:style w:type="character" w:styleId="ad">
    <w:name w:val="Hyperlink"/>
    <w:qFormat/>
    <w:rPr>
      <w:color w:val="0000FF"/>
      <w:u w:val="single"/>
    </w:rPr>
  </w:style>
  <w:style w:type="paragraph" w:customStyle="1" w:styleId="CharChar">
    <w:name w:val="Char Char"/>
    <w:basedOn w:val="a"/>
    <w:qFormat/>
    <w:rPr>
      <w:rFonts w:ascii="宋体" w:hAnsi="宋体" w:cs="Courier New"/>
    </w:rPr>
  </w:style>
  <w:style w:type="paragraph" w:customStyle="1" w:styleId="Char1">
    <w:name w:val="Char1"/>
    <w:basedOn w:val="a"/>
    <w:qFormat/>
    <w:pPr>
      <w:tabs>
        <w:tab w:val="left" w:pos="425"/>
      </w:tabs>
      <w:ind w:left="425" w:hanging="425"/>
    </w:pPr>
    <w:rPr>
      <w:rFonts w:eastAsia="方正仿宋简体"/>
      <w:kern w:val="24"/>
      <w:sz w:val="24"/>
      <w:szCs w:val="28"/>
    </w:rPr>
  </w:style>
  <w:style w:type="paragraph" w:customStyle="1" w:styleId="CharCharCharChar">
    <w:name w:val="Char Char Char Char"/>
    <w:basedOn w:val="a"/>
    <w:qFormat/>
    <w:rPr>
      <w:rFonts w:ascii="宋体" w:hAnsi="宋体" w:cs="Courier New"/>
    </w:rPr>
  </w:style>
  <w:style w:type="paragraph" w:customStyle="1" w:styleId="1">
    <w:name w:val="列出段落1"/>
    <w:basedOn w:val="a"/>
    <w:qFormat/>
    <w:pPr>
      <w:ind w:firstLineChars="200" w:firstLine="420"/>
    </w:pPr>
    <w:rPr>
      <w:rFonts w:ascii="Calibri" w:eastAsia="宋体" w:hAnsi="Calibri"/>
      <w:sz w:val="21"/>
      <w:szCs w:val="22"/>
    </w:rPr>
  </w:style>
  <w:style w:type="paragraph" w:customStyle="1" w:styleId="10">
    <w:name w:val="无间隔1"/>
    <w:qFormat/>
    <w:pPr>
      <w:widowControl w:val="0"/>
      <w:jc w:val="both"/>
    </w:pPr>
    <w:rPr>
      <w:rFonts w:ascii="Calibri" w:hAnsi="Calibri"/>
      <w:kern w:val="2"/>
      <w:sz w:val="21"/>
      <w:szCs w:val="22"/>
    </w:rPr>
  </w:style>
  <w:style w:type="paragraph" w:customStyle="1" w:styleId="Ae">
    <w:name w:val="正文 A"/>
    <w:qFormat/>
    <w:pPr>
      <w:widowControl w:val="0"/>
      <w:jc w:val="both"/>
    </w:pPr>
    <w:rPr>
      <w:rFonts w:ascii="Calibri" w:eastAsia="Times New Roman" w:hAnsi="Calibri" w:cs="Calibri"/>
      <w:color w:val="000000"/>
      <w:kern w:val="2"/>
      <w:sz w:val="21"/>
      <w:szCs w:val="21"/>
    </w:rPr>
  </w:style>
  <w:style w:type="paragraph" w:customStyle="1" w:styleId="11">
    <w:name w:val="正文文本缩进1"/>
    <w:basedOn w:val="a"/>
    <w:qFormat/>
    <w:pPr>
      <w:ind w:firstLineChars="200" w:firstLine="600"/>
    </w:pPr>
    <w:rPr>
      <w:rFonts w:ascii="Calibri" w:eastAsia="宋体" w:hAnsi="Calibri" w:cs="黑体"/>
      <w:sz w:val="30"/>
      <w:szCs w:val="20"/>
    </w:rPr>
  </w:style>
  <w:style w:type="character" w:customStyle="1" w:styleId="Char">
    <w:name w:val="页脚 Char"/>
    <w:link w:val="a7"/>
    <w:qFormat/>
    <w:rPr>
      <w:rFonts w:eastAsia="仿宋_GB2312"/>
      <w:kern w:val="2"/>
      <w:sz w:val="18"/>
      <w:szCs w:val="18"/>
      <w:lang w:val="en-US" w:eastAsia="zh-CN" w:bidi="ar-SA"/>
    </w:rPr>
  </w:style>
  <w:style w:type="character" w:customStyle="1" w:styleId="Char0">
    <w:name w:val="页眉 Char"/>
    <w:link w:val="a8"/>
    <w:qFormat/>
    <w:rPr>
      <w:rFonts w:eastAsia="仿宋_GB2312"/>
      <w:kern w:val="2"/>
      <w:sz w:val="18"/>
      <w:szCs w:val="18"/>
      <w:lang w:val="en-US" w:eastAsia="zh-CN" w:bidi="ar-SA"/>
    </w:rPr>
  </w:style>
  <w:style w:type="character" w:customStyle="1" w:styleId="readmaillocationtip1">
    <w:name w:val="readmail_locationtip1"/>
    <w:basedOn w:val="a0"/>
    <w:qFormat/>
  </w:style>
  <w:style w:type="character" w:customStyle="1" w:styleId="15">
    <w:name w:val="15"/>
    <w:rPr>
      <w:rFonts w:ascii="Calibri" w:hAnsi="Calibri" w:hint="default"/>
      <w:color w:val="0000FF"/>
      <w:u w:val="single"/>
    </w:rPr>
  </w:style>
  <w:style w:type="paragraph" w:customStyle="1" w:styleId="21">
    <w:name w:val="列出段落2"/>
    <w:basedOn w:val="a"/>
    <w:qFormat/>
    <w:pPr>
      <w:ind w:firstLineChars="200" w:firstLine="420"/>
    </w:pPr>
    <w:rPr>
      <w:rFonts w:ascii="Calibri" w:eastAsia="宋体" w:hAnsi="Calibri"/>
      <w:sz w:val="21"/>
      <w:szCs w:val="21"/>
    </w:rPr>
  </w:style>
  <w:style w:type="paragraph" w:styleId="af">
    <w:name w:val="Body Text"/>
    <w:basedOn w:val="a"/>
    <w:next w:val="af0"/>
    <w:link w:val="Char2"/>
    <w:qFormat/>
    <w:rsid w:val="008C4B93"/>
    <w:pPr>
      <w:spacing w:after="120"/>
    </w:pPr>
    <w:rPr>
      <w:rFonts w:asciiTheme="minorHAnsi" w:eastAsiaTheme="minorEastAsia" w:hAnsiTheme="minorHAnsi" w:cstheme="minorBidi"/>
      <w:sz w:val="21"/>
      <w:szCs w:val="24"/>
    </w:rPr>
  </w:style>
  <w:style w:type="character" w:customStyle="1" w:styleId="Char2">
    <w:name w:val="正文文本 Char"/>
    <w:basedOn w:val="a0"/>
    <w:link w:val="af"/>
    <w:rsid w:val="008C4B93"/>
    <w:rPr>
      <w:rFonts w:asciiTheme="minorHAnsi" w:eastAsiaTheme="minorEastAsia" w:hAnsiTheme="minorHAnsi" w:cstheme="minorBidi"/>
      <w:kern w:val="2"/>
      <w:sz w:val="21"/>
      <w:szCs w:val="24"/>
    </w:rPr>
  </w:style>
  <w:style w:type="paragraph" w:styleId="af0">
    <w:name w:val="Body Text First Indent"/>
    <w:basedOn w:val="af"/>
    <w:link w:val="Char3"/>
    <w:rsid w:val="008C4B93"/>
    <w:pPr>
      <w:ind w:firstLineChars="100" w:firstLine="420"/>
    </w:pPr>
    <w:rPr>
      <w:rFonts w:ascii="Times New Roman" w:eastAsia="仿宋_GB2312" w:hAnsi="Times New Roman" w:cs="Times New Roman"/>
      <w:sz w:val="32"/>
      <w:szCs w:val="32"/>
    </w:rPr>
  </w:style>
  <w:style w:type="character" w:customStyle="1" w:styleId="Char3">
    <w:name w:val="正文首行缩进 Char"/>
    <w:basedOn w:val="Char2"/>
    <w:link w:val="af0"/>
    <w:rsid w:val="008C4B93"/>
    <w:rPr>
      <w:rFonts w:asciiTheme="minorHAnsi" w:eastAsiaTheme="minorEastAsia" w:hAnsiTheme="minorHAnsi" w:cstheme="minorBidi"/>
      <w:kern w:val="2"/>
      <w:sz w:val="21"/>
      <w:szCs w:val="24"/>
    </w:rPr>
  </w:style>
  <w:style w:type="character" w:customStyle="1" w:styleId="2Char">
    <w:name w:val="标题 2 Char"/>
    <w:basedOn w:val="a0"/>
    <w:link w:val="2"/>
    <w:rsid w:val="00780214"/>
    <w:rPr>
      <w:rFonts w:ascii="Arial" w:hAnsi="Arial"/>
      <w:kern w:val="2"/>
      <w:sz w:val="21"/>
      <w:szCs w:val="24"/>
    </w:rPr>
  </w:style>
  <w:style w:type="paragraph" w:styleId="af1">
    <w:name w:val="List Paragraph"/>
    <w:basedOn w:val="a"/>
    <w:uiPriority w:val="99"/>
    <w:unhideWhenUsed/>
    <w:rsid w:val="00137AFA"/>
    <w:pPr>
      <w:ind w:firstLineChars="200" w:firstLine="420"/>
    </w:pPr>
  </w:style>
  <w:style w:type="paragraph" w:customStyle="1" w:styleId="NewNewNewNewNewNewNew">
    <w:name w:val="正文 New New New New New New New"/>
    <w:qFormat/>
    <w:rsid w:val="00BE03C8"/>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2">
    <w:name w:val="heading 2"/>
    <w:basedOn w:val="a"/>
    <w:next w:val="a"/>
    <w:link w:val="2Char"/>
    <w:unhideWhenUsed/>
    <w:qFormat/>
    <w:rsid w:val="00780214"/>
    <w:pPr>
      <w:keepNext/>
      <w:keepLines/>
      <w:numPr>
        <w:ilvl w:val="1"/>
        <w:numId w:val="1"/>
      </w:numPr>
      <w:suppressAutoHyphens/>
      <w:outlineLvl w:val="1"/>
    </w:pPr>
    <w:rPr>
      <w:rFonts w:ascii="Arial" w:eastAsia="宋体"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ascii="??" w:eastAsia="宋体" w:hAnsi="??"/>
      <w:sz w:val="21"/>
      <w:szCs w:val="22"/>
    </w:rPr>
  </w:style>
  <w:style w:type="paragraph" w:styleId="a4">
    <w:name w:val="Body Text Indent"/>
    <w:basedOn w:val="a"/>
    <w:qFormat/>
    <w:pPr>
      <w:ind w:firstLine="420"/>
    </w:pPr>
    <w:rPr>
      <w:rFonts w:ascii="仿宋_GB2312"/>
      <w:sz w:val="30"/>
    </w:rPr>
  </w:style>
  <w:style w:type="paragraph" w:styleId="a5">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6">
    <w:name w:val="Balloon Text"/>
    <w:basedOn w:val="a"/>
    <w:semiHidden/>
    <w:qFormat/>
    <w:rPr>
      <w:sz w:val="18"/>
      <w:szCs w:val="18"/>
    </w:rPr>
  </w:style>
  <w:style w:type="paragraph" w:styleId="a7">
    <w:name w:val="footer"/>
    <w:basedOn w:val="a"/>
    <w:link w:val="Char"/>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宋体"/>
      <w:sz w:val="16"/>
      <w:szCs w:val="16"/>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rFonts w:cs="Times New Roman"/>
      <w:b/>
      <w:bCs/>
    </w:rPr>
  </w:style>
  <w:style w:type="character" w:styleId="ac">
    <w:name w:val="page number"/>
    <w:basedOn w:val="a0"/>
    <w:qFormat/>
  </w:style>
  <w:style w:type="character" w:styleId="ad">
    <w:name w:val="Hyperlink"/>
    <w:qFormat/>
    <w:rPr>
      <w:color w:val="0000FF"/>
      <w:u w:val="single"/>
    </w:rPr>
  </w:style>
  <w:style w:type="paragraph" w:customStyle="1" w:styleId="CharChar">
    <w:name w:val="Char Char"/>
    <w:basedOn w:val="a"/>
    <w:qFormat/>
    <w:rPr>
      <w:rFonts w:ascii="宋体" w:hAnsi="宋体" w:cs="Courier New"/>
    </w:rPr>
  </w:style>
  <w:style w:type="paragraph" w:customStyle="1" w:styleId="Char1">
    <w:name w:val="Char1"/>
    <w:basedOn w:val="a"/>
    <w:qFormat/>
    <w:pPr>
      <w:tabs>
        <w:tab w:val="left" w:pos="425"/>
      </w:tabs>
      <w:ind w:left="425" w:hanging="425"/>
    </w:pPr>
    <w:rPr>
      <w:rFonts w:eastAsia="方正仿宋简体"/>
      <w:kern w:val="24"/>
      <w:sz w:val="24"/>
      <w:szCs w:val="28"/>
    </w:rPr>
  </w:style>
  <w:style w:type="paragraph" w:customStyle="1" w:styleId="CharCharCharChar">
    <w:name w:val="Char Char Char Char"/>
    <w:basedOn w:val="a"/>
    <w:qFormat/>
    <w:rPr>
      <w:rFonts w:ascii="宋体" w:hAnsi="宋体" w:cs="Courier New"/>
    </w:rPr>
  </w:style>
  <w:style w:type="paragraph" w:customStyle="1" w:styleId="1">
    <w:name w:val="列出段落1"/>
    <w:basedOn w:val="a"/>
    <w:qFormat/>
    <w:pPr>
      <w:ind w:firstLineChars="200" w:firstLine="420"/>
    </w:pPr>
    <w:rPr>
      <w:rFonts w:ascii="Calibri" w:eastAsia="宋体" w:hAnsi="Calibri"/>
      <w:sz w:val="21"/>
      <w:szCs w:val="22"/>
    </w:rPr>
  </w:style>
  <w:style w:type="paragraph" w:customStyle="1" w:styleId="10">
    <w:name w:val="无间隔1"/>
    <w:qFormat/>
    <w:pPr>
      <w:widowControl w:val="0"/>
      <w:jc w:val="both"/>
    </w:pPr>
    <w:rPr>
      <w:rFonts w:ascii="Calibri" w:hAnsi="Calibri"/>
      <w:kern w:val="2"/>
      <w:sz w:val="21"/>
      <w:szCs w:val="22"/>
    </w:rPr>
  </w:style>
  <w:style w:type="paragraph" w:customStyle="1" w:styleId="Ae">
    <w:name w:val="正文 A"/>
    <w:qFormat/>
    <w:pPr>
      <w:widowControl w:val="0"/>
      <w:jc w:val="both"/>
    </w:pPr>
    <w:rPr>
      <w:rFonts w:ascii="Calibri" w:eastAsia="Times New Roman" w:hAnsi="Calibri" w:cs="Calibri"/>
      <w:color w:val="000000"/>
      <w:kern w:val="2"/>
      <w:sz w:val="21"/>
      <w:szCs w:val="21"/>
    </w:rPr>
  </w:style>
  <w:style w:type="paragraph" w:customStyle="1" w:styleId="11">
    <w:name w:val="正文文本缩进1"/>
    <w:basedOn w:val="a"/>
    <w:qFormat/>
    <w:pPr>
      <w:ind w:firstLineChars="200" w:firstLine="600"/>
    </w:pPr>
    <w:rPr>
      <w:rFonts w:ascii="Calibri" w:eastAsia="宋体" w:hAnsi="Calibri" w:cs="黑体"/>
      <w:sz w:val="30"/>
      <w:szCs w:val="20"/>
    </w:rPr>
  </w:style>
  <w:style w:type="character" w:customStyle="1" w:styleId="Char">
    <w:name w:val="页脚 Char"/>
    <w:link w:val="a7"/>
    <w:qFormat/>
    <w:rPr>
      <w:rFonts w:eastAsia="仿宋_GB2312"/>
      <w:kern w:val="2"/>
      <w:sz w:val="18"/>
      <w:szCs w:val="18"/>
      <w:lang w:val="en-US" w:eastAsia="zh-CN" w:bidi="ar-SA"/>
    </w:rPr>
  </w:style>
  <w:style w:type="character" w:customStyle="1" w:styleId="Char0">
    <w:name w:val="页眉 Char"/>
    <w:link w:val="a8"/>
    <w:qFormat/>
    <w:rPr>
      <w:rFonts w:eastAsia="仿宋_GB2312"/>
      <w:kern w:val="2"/>
      <w:sz w:val="18"/>
      <w:szCs w:val="18"/>
      <w:lang w:val="en-US" w:eastAsia="zh-CN" w:bidi="ar-SA"/>
    </w:rPr>
  </w:style>
  <w:style w:type="character" w:customStyle="1" w:styleId="readmaillocationtip1">
    <w:name w:val="readmail_locationtip1"/>
    <w:basedOn w:val="a0"/>
    <w:qFormat/>
  </w:style>
  <w:style w:type="character" w:customStyle="1" w:styleId="15">
    <w:name w:val="15"/>
    <w:rPr>
      <w:rFonts w:ascii="Calibri" w:hAnsi="Calibri" w:hint="default"/>
      <w:color w:val="0000FF"/>
      <w:u w:val="single"/>
    </w:rPr>
  </w:style>
  <w:style w:type="paragraph" w:customStyle="1" w:styleId="21">
    <w:name w:val="列出段落2"/>
    <w:basedOn w:val="a"/>
    <w:qFormat/>
    <w:pPr>
      <w:ind w:firstLineChars="200" w:firstLine="420"/>
    </w:pPr>
    <w:rPr>
      <w:rFonts w:ascii="Calibri" w:eastAsia="宋体" w:hAnsi="Calibri"/>
      <w:sz w:val="21"/>
      <w:szCs w:val="21"/>
    </w:rPr>
  </w:style>
  <w:style w:type="paragraph" w:styleId="af">
    <w:name w:val="Body Text"/>
    <w:basedOn w:val="a"/>
    <w:next w:val="af0"/>
    <w:link w:val="Char2"/>
    <w:qFormat/>
    <w:rsid w:val="008C4B93"/>
    <w:pPr>
      <w:spacing w:after="120"/>
    </w:pPr>
    <w:rPr>
      <w:rFonts w:asciiTheme="minorHAnsi" w:eastAsiaTheme="minorEastAsia" w:hAnsiTheme="minorHAnsi" w:cstheme="minorBidi"/>
      <w:sz w:val="21"/>
      <w:szCs w:val="24"/>
    </w:rPr>
  </w:style>
  <w:style w:type="character" w:customStyle="1" w:styleId="Char2">
    <w:name w:val="正文文本 Char"/>
    <w:basedOn w:val="a0"/>
    <w:link w:val="af"/>
    <w:rsid w:val="008C4B93"/>
    <w:rPr>
      <w:rFonts w:asciiTheme="minorHAnsi" w:eastAsiaTheme="minorEastAsia" w:hAnsiTheme="minorHAnsi" w:cstheme="minorBidi"/>
      <w:kern w:val="2"/>
      <w:sz w:val="21"/>
      <w:szCs w:val="24"/>
    </w:rPr>
  </w:style>
  <w:style w:type="paragraph" w:styleId="af0">
    <w:name w:val="Body Text First Indent"/>
    <w:basedOn w:val="af"/>
    <w:link w:val="Char3"/>
    <w:rsid w:val="008C4B93"/>
    <w:pPr>
      <w:ind w:firstLineChars="100" w:firstLine="420"/>
    </w:pPr>
    <w:rPr>
      <w:rFonts w:ascii="Times New Roman" w:eastAsia="仿宋_GB2312" w:hAnsi="Times New Roman" w:cs="Times New Roman"/>
      <w:sz w:val="32"/>
      <w:szCs w:val="32"/>
    </w:rPr>
  </w:style>
  <w:style w:type="character" w:customStyle="1" w:styleId="Char3">
    <w:name w:val="正文首行缩进 Char"/>
    <w:basedOn w:val="Char2"/>
    <w:link w:val="af0"/>
    <w:rsid w:val="008C4B93"/>
    <w:rPr>
      <w:rFonts w:asciiTheme="minorHAnsi" w:eastAsiaTheme="minorEastAsia" w:hAnsiTheme="minorHAnsi" w:cstheme="minorBidi"/>
      <w:kern w:val="2"/>
      <w:sz w:val="21"/>
      <w:szCs w:val="24"/>
    </w:rPr>
  </w:style>
  <w:style w:type="character" w:customStyle="1" w:styleId="2Char">
    <w:name w:val="标题 2 Char"/>
    <w:basedOn w:val="a0"/>
    <w:link w:val="2"/>
    <w:rsid w:val="00780214"/>
    <w:rPr>
      <w:rFonts w:ascii="Arial" w:hAnsi="Arial"/>
      <w:kern w:val="2"/>
      <w:sz w:val="21"/>
      <w:szCs w:val="24"/>
    </w:rPr>
  </w:style>
  <w:style w:type="paragraph" w:styleId="af1">
    <w:name w:val="List Paragraph"/>
    <w:basedOn w:val="a"/>
    <w:uiPriority w:val="99"/>
    <w:unhideWhenUsed/>
    <w:rsid w:val="00137AFA"/>
    <w:pPr>
      <w:ind w:firstLineChars="200" w:firstLine="420"/>
    </w:pPr>
  </w:style>
  <w:style w:type="paragraph" w:customStyle="1" w:styleId="NewNewNewNewNewNewNew">
    <w:name w:val="正文 New New New New New New New"/>
    <w:qFormat/>
    <w:rsid w:val="00BE03C8"/>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1319">
      <w:bodyDiv w:val="1"/>
      <w:marLeft w:val="0"/>
      <w:marRight w:val="0"/>
      <w:marTop w:val="0"/>
      <w:marBottom w:val="0"/>
      <w:divBdr>
        <w:top w:val="none" w:sz="0" w:space="0" w:color="auto"/>
        <w:left w:val="none" w:sz="0" w:space="0" w:color="auto"/>
        <w:bottom w:val="none" w:sz="0" w:space="0" w:color="auto"/>
        <w:right w:val="none" w:sz="0" w:space="0" w:color="auto"/>
      </w:divBdr>
    </w:div>
    <w:div w:id="130371849">
      <w:bodyDiv w:val="1"/>
      <w:marLeft w:val="0"/>
      <w:marRight w:val="0"/>
      <w:marTop w:val="0"/>
      <w:marBottom w:val="0"/>
      <w:divBdr>
        <w:top w:val="none" w:sz="0" w:space="0" w:color="auto"/>
        <w:left w:val="none" w:sz="0" w:space="0" w:color="auto"/>
        <w:bottom w:val="none" w:sz="0" w:space="0" w:color="auto"/>
        <w:right w:val="none" w:sz="0" w:space="0" w:color="auto"/>
      </w:divBdr>
    </w:div>
    <w:div w:id="152646153">
      <w:bodyDiv w:val="1"/>
      <w:marLeft w:val="0"/>
      <w:marRight w:val="0"/>
      <w:marTop w:val="0"/>
      <w:marBottom w:val="0"/>
      <w:divBdr>
        <w:top w:val="none" w:sz="0" w:space="0" w:color="auto"/>
        <w:left w:val="none" w:sz="0" w:space="0" w:color="auto"/>
        <w:bottom w:val="none" w:sz="0" w:space="0" w:color="auto"/>
        <w:right w:val="none" w:sz="0" w:space="0" w:color="auto"/>
      </w:divBdr>
    </w:div>
    <w:div w:id="270088633">
      <w:bodyDiv w:val="1"/>
      <w:marLeft w:val="0"/>
      <w:marRight w:val="0"/>
      <w:marTop w:val="0"/>
      <w:marBottom w:val="0"/>
      <w:divBdr>
        <w:top w:val="none" w:sz="0" w:space="0" w:color="auto"/>
        <w:left w:val="none" w:sz="0" w:space="0" w:color="auto"/>
        <w:bottom w:val="none" w:sz="0" w:space="0" w:color="auto"/>
        <w:right w:val="none" w:sz="0" w:space="0" w:color="auto"/>
      </w:divBdr>
    </w:div>
    <w:div w:id="895048709">
      <w:bodyDiv w:val="1"/>
      <w:marLeft w:val="0"/>
      <w:marRight w:val="0"/>
      <w:marTop w:val="0"/>
      <w:marBottom w:val="0"/>
      <w:divBdr>
        <w:top w:val="none" w:sz="0" w:space="0" w:color="auto"/>
        <w:left w:val="none" w:sz="0" w:space="0" w:color="auto"/>
        <w:bottom w:val="none" w:sz="0" w:space="0" w:color="auto"/>
        <w:right w:val="none" w:sz="0" w:space="0" w:color="auto"/>
      </w:divBdr>
    </w:div>
    <w:div w:id="959264101">
      <w:bodyDiv w:val="1"/>
      <w:marLeft w:val="0"/>
      <w:marRight w:val="0"/>
      <w:marTop w:val="0"/>
      <w:marBottom w:val="0"/>
      <w:divBdr>
        <w:top w:val="none" w:sz="0" w:space="0" w:color="auto"/>
        <w:left w:val="none" w:sz="0" w:space="0" w:color="auto"/>
        <w:bottom w:val="none" w:sz="0" w:space="0" w:color="auto"/>
        <w:right w:val="none" w:sz="0" w:space="0" w:color="auto"/>
      </w:divBdr>
    </w:div>
    <w:div w:id="1046760022">
      <w:bodyDiv w:val="1"/>
      <w:marLeft w:val="0"/>
      <w:marRight w:val="0"/>
      <w:marTop w:val="0"/>
      <w:marBottom w:val="0"/>
      <w:divBdr>
        <w:top w:val="none" w:sz="0" w:space="0" w:color="auto"/>
        <w:left w:val="none" w:sz="0" w:space="0" w:color="auto"/>
        <w:bottom w:val="none" w:sz="0" w:space="0" w:color="auto"/>
        <w:right w:val="none" w:sz="0" w:space="0" w:color="auto"/>
      </w:divBdr>
    </w:div>
    <w:div w:id="1832484051">
      <w:bodyDiv w:val="1"/>
      <w:marLeft w:val="0"/>
      <w:marRight w:val="0"/>
      <w:marTop w:val="0"/>
      <w:marBottom w:val="0"/>
      <w:divBdr>
        <w:top w:val="none" w:sz="0" w:space="0" w:color="auto"/>
        <w:left w:val="none" w:sz="0" w:space="0" w:color="auto"/>
        <w:bottom w:val="none" w:sz="0" w:space="0" w:color="auto"/>
        <w:right w:val="none" w:sz="0" w:space="0" w:color="auto"/>
      </w:divBdr>
    </w:div>
    <w:div w:id="208745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591</Words>
  <Characters>3370</Characters>
  <Application>Microsoft Office Word</Application>
  <DocSecurity>0</DocSecurity>
  <Lines>28</Lines>
  <Paragraphs>7</Paragraphs>
  <ScaleCrop>false</ScaleCrop>
  <Company>微软中国</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关于办理加拿大签证有关事宜的通知</dc:title>
  <dc:creator>hao</dc:creator>
  <cp:lastModifiedBy>微软用户</cp:lastModifiedBy>
  <cp:revision>8</cp:revision>
  <cp:lastPrinted>2022-12-14T08:26:00Z</cp:lastPrinted>
  <dcterms:created xsi:type="dcterms:W3CDTF">2023-02-20T08:47:00Z</dcterms:created>
  <dcterms:modified xsi:type="dcterms:W3CDTF">2023-02-20T09:07:00Z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