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宋体" w:hAnsi="宋体"/>
          <w:color w:val="000000" w:themeColor="text1"/>
          <w:sz w:val="32"/>
          <w:szCs w:val="32"/>
        </w:rPr>
      </w:pPr>
      <w:bookmarkStart w:id="0" w:name="_GoBack"/>
      <w:bookmarkEnd w:id="0"/>
      <w:r>
        <w:rPr>
          <w:rFonts w:hint="eastAsia" w:ascii="宋体" w:hAnsi="宋体"/>
          <w:color w:val="000000" w:themeColor="text1"/>
          <w:sz w:val="32"/>
          <w:szCs w:val="32"/>
        </w:rPr>
        <w:t>附件2</w:t>
      </w:r>
    </w:p>
    <w:p>
      <w:pPr>
        <w:spacing w:line="600" w:lineRule="exact"/>
        <w:jc w:val="center"/>
        <w:rPr>
          <w:rFonts w:ascii="宋体" w:hAnsi="宋体"/>
          <w:b/>
          <w:color w:val="000000" w:themeColor="text1"/>
          <w:sz w:val="36"/>
          <w:szCs w:val="36"/>
        </w:rPr>
      </w:pPr>
      <w:r>
        <w:rPr>
          <w:rFonts w:hint="eastAsia" w:ascii="宋体" w:hAnsi="宋体"/>
          <w:b/>
          <w:color w:val="000000" w:themeColor="text1"/>
          <w:sz w:val="36"/>
          <w:szCs w:val="36"/>
        </w:rPr>
        <w:t>非鹤山市户籍学生转入条件及审核资料明细表</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456"/>
        <w:gridCol w:w="1103"/>
        <w:gridCol w:w="1276"/>
        <w:gridCol w:w="3402"/>
        <w:gridCol w:w="17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0" w:hRule="atLeast"/>
        </w:trPr>
        <w:tc>
          <w:tcPr>
            <w:tcW w:w="534" w:type="dxa"/>
            <w:vAlign w:val="center"/>
          </w:tcPr>
          <w:p>
            <w:pPr>
              <w:widowControl/>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类别</w:t>
            </w:r>
          </w:p>
        </w:tc>
        <w:tc>
          <w:tcPr>
            <w:tcW w:w="456" w:type="dxa"/>
            <w:vAlign w:val="center"/>
          </w:tcPr>
          <w:p>
            <w:pPr>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序号</w:t>
            </w:r>
          </w:p>
        </w:tc>
        <w:tc>
          <w:tcPr>
            <w:tcW w:w="1103" w:type="dxa"/>
            <w:vAlign w:val="center"/>
          </w:tcPr>
          <w:p>
            <w:pPr>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对象</w:t>
            </w:r>
          </w:p>
        </w:tc>
        <w:tc>
          <w:tcPr>
            <w:tcW w:w="1276" w:type="dxa"/>
            <w:vAlign w:val="center"/>
          </w:tcPr>
          <w:p>
            <w:pPr>
              <w:widowControl/>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核查证件（原件）</w:t>
            </w:r>
          </w:p>
        </w:tc>
        <w:tc>
          <w:tcPr>
            <w:tcW w:w="3402" w:type="dxa"/>
            <w:vAlign w:val="center"/>
          </w:tcPr>
          <w:p>
            <w:pPr>
              <w:widowControl/>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提交的资料（复印件）</w:t>
            </w:r>
          </w:p>
        </w:tc>
        <w:tc>
          <w:tcPr>
            <w:tcW w:w="1751" w:type="dxa"/>
            <w:vAlign w:val="center"/>
          </w:tcPr>
          <w:p>
            <w:pPr>
              <w:widowControl/>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 w:hRule="atLeast"/>
        </w:trPr>
        <w:tc>
          <w:tcPr>
            <w:tcW w:w="534" w:type="dxa"/>
            <w:vMerge w:val="restart"/>
            <w:vAlign w:val="center"/>
          </w:tcPr>
          <w:p>
            <w:pPr>
              <w:adjustRightInd w:val="0"/>
              <w:snapToGrid w:val="0"/>
              <w:spacing w:line="280" w:lineRule="exact"/>
              <w:jc w:val="center"/>
              <w:rPr>
                <w:rFonts w:ascii="仿宋" w:hAnsi="仿宋" w:eastAsia="仿宋" w:cs="宋体"/>
                <w:b/>
                <w:color w:val="000000" w:themeColor="text1"/>
                <w:kern w:val="0"/>
                <w:sz w:val="24"/>
                <w:szCs w:val="24"/>
              </w:rPr>
            </w:pPr>
            <w:r>
              <w:rPr>
                <w:rFonts w:hint="eastAsia" w:ascii="仿宋" w:hAnsi="仿宋" w:eastAsia="仿宋" w:cs="宋体"/>
                <w:b/>
                <w:color w:val="000000" w:themeColor="text1"/>
                <w:kern w:val="0"/>
                <w:sz w:val="24"/>
                <w:szCs w:val="24"/>
              </w:rPr>
              <w:t>政策性借读生</w:t>
            </w:r>
          </w:p>
          <w:p>
            <w:pPr>
              <w:adjustRightInd w:val="0"/>
              <w:snapToGrid w:val="0"/>
              <w:spacing w:line="280" w:lineRule="exact"/>
              <w:jc w:val="center"/>
              <w:rPr>
                <w:rFonts w:ascii="仿宋" w:hAnsi="仿宋" w:eastAsia="仿宋" w:cs="宋体"/>
                <w:b/>
                <w:color w:val="000000" w:themeColor="text1"/>
                <w:kern w:val="0"/>
                <w:sz w:val="24"/>
                <w:szCs w:val="24"/>
              </w:rPr>
            </w:pPr>
          </w:p>
          <w:p>
            <w:pPr>
              <w:adjustRightInd w:val="0"/>
              <w:snapToGrid w:val="0"/>
              <w:spacing w:line="280" w:lineRule="exact"/>
              <w:jc w:val="center"/>
              <w:rPr>
                <w:rFonts w:ascii="仿宋" w:hAnsi="仿宋" w:eastAsia="仿宋" w:cs="宋体"/>
                <w:b/>
                <w:color w:val="000000" w:themeColor="text1"/>
                <w:kern w:val="0"/>
                <w:sz w:val="24"/>
                <w:szCs w:val="24"/>
              </w:rPr>
            </w:pPr>
          </w:p>
          <w:p>
            <w:pPr>
              <w:adjustRightInd w:val="0"/>
              <w:snapToGrid w:val="0"/>
              <w:spacing w:line="280" w:lineRule="exact"/>
              <w:jc w:val="center"/>
              <w:rPr>
                <w:rFonts w:ascii="仿宋" w:hAnsi="仿宋" w:eastAsia="仿宋" w:cs="宋体"/>
                <w:b/>
                <w:color w:val="000000" w:themeColor="text1"/>
                <w:kern w:val="0"/>
                <w:sz w:val="24"/>
                <w:szCs w:val="24"/>
              </w:rPr>
            </w:pPr>
          </w:p>
        </w:tc>
        <w:tc>
          <w:tcPr>
            <w:tcW w:w="456" w:type="dxa"/>
            <w:vMerge w:val="restart"/>
            <w:vAlign w:val="center"/>
          </w:tcPr>
          <w:p>
            <w:pPr>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1</w:t>
            </w:r>
          </w:p>
        </w:tc>
        <w:tc>
          <w:tcPr>
            <w:tcW w:w="1103" w:type="dxa"/>
            <w:vMerge w:val="restart"/>
            <w:vAlign w:val="center"/>
          </w:tcPr>
          <w:p>
            <w:pPr>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olor w:val="000000" w:themeColor="text1"/>
                <w:szCs w:val="21"/>
              </w:rPr>
              <w:t>在鹤山市服役的现役军人的直系子女</w:t>
            </w:r>
          </w:p>
        </w:tc>
        <w:tc>
          <w:tcPr>
            <w:tcW w:w="1276" w:type="dxa"/>
            <w:vAlign w:val="center"/>
          </w:tcPr>
          <w:p>
            <w:pPr>
              <w:widowControl/>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color w:val="000000" w:themeColor="text1"/>
                <w:kern w:val="0"/>
                <w:szCs w:val="21"/>
              </w:rPr>
              <w:t>1.户</w:t>
            </w:r>
            <w:r>
              <w:rPr>
                <w:rFonts w:hint="eastAsia" w:ascii="仿宋" w:hAnsi="仿宋" w:eastAsia="仿宋"/>
                <w:color w:val="000000" w:themeColor="text1"/>
                <w:szCs w:val="21"/>
              </w:rPr>
              <w:t>口</w:t>
            </w:r>
            <w:r>
              <w:rPr>
                <w:rFonts w:hint="eastAsia" w:ascii="仿宋" w:hAnsi="仿宋" w:eastAsia="仿宋" w:cs="宋体"/>
                <w:color w:val="000000" w:themeColor="text1"/>
                <w:kern w:val="0"/>
                <w:szCs w:val="21"/>
              </w:rPr>
              <w:t>簿</w:t>
            </w:r>
          </w:p>
        </w:tc>
        <w:tc>
          <w:tcPr>
            <w:tcW w:w="3402" w:type="dxa"/>
            <w:vAlign w:val="center"/>
          </w:tcPr>
          <w:p>
            <w:pPr>
              <w:widowControl/>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color w:val="000000" w:themeColor="text1"/>
                <w:kern w:val="0"/>
                <w:szCs w:val="21"/>
              </w:rPr>
              <w:t>（1）首页；（2）报名对象页；（3）父(母) 页</w:t>
            </w:r>
          </w:p>
        </w:tc>
        <w:tc>
          <w:tcPr>
            <w:tcW w:w="1751" w:type="dxa"/>
            <w:vMerge w:val="restart"/>
            <w:vAlign w:val="center"/>
          </w:tcPr>
          <w:p>
            <w:pPr>
              <w:autoSpaceDE w:val="0"/>
              <w:autoSpaceDN w:val="0"/>
              <w:adjustRightInd w:val="0"/>
              <w:jc w:val="center"/>
              <w:rPr>
                <w:rFonts w:ascii="仿宋" w:hAnsi="仿宋" w:eastAsia="仿宋" w:cs="宋体"/>
                <w:b/>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trPr>
        <w:tc>
          <w:tcPr>
            <w:tcW w:w="534" w:type="dxa"/>
            <w:vMerge w:val="continue"/>
            <w:vAlign w:val="center"/>
          </w:tcPr>
          <w:p>
            <w:pPr>
              <w:adjustRightInd w:val="0"/>
              <w:snapToGrid w:val="0"/>
              <w:spacing w:line="280" w:lineRule="exact"/>
              <w:jc w:val="center"/>
              <w:rPr>
                <w:rFonts w:ascii="仿宋" w:hAnsi="仿宋" w:eastAsia="仿宋" w:cs="宋体"/>
                <w:b/>
                <w:color w:val="000000" w:themeColor="text1"/>
                <w:kern w:val="0"/>
                <w:sz w:val="24"/>
                <w:szCs w:val="24"/>
              </w:rPr>
            </w:pPr>
          </w:p>
        </w:tc>
        <w:tc>
          <w:tcPr>
            <w:tcW w:w="456"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103"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276" w:type="dxa"/>
            <w:vAlign w:val="center"/>
          </w:tcPr>
          <w:p>
            <w:pPr>
              <w:widowControl/>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color w:val="000000" w:themeColor="text1"/>
                <w:kern w:val="0"/>
                <w:szCs w:val="21"/>
              </w:rPr>
              <w:t>2.军人证明</w:t>
            </w:r>
          </w:p>
        </w:tc>
        <w:tc>
          <w:tcPr>
            <w:tcW w:w="3402" w:type="dxa"/>
            <w:vAlign w:val="center"/>
          </w:tcPr>
          <w:p>
            <w:pPr>
              <w:widowControl/>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olor w:val="000000" w:themeColor="text1"/>
                <w:szCs w:val="21"/>
              </w:rPr>
              <w:t>现役军人证件</w:t>
            </w:r>
            <w:r>
              <w:rPr>
                <w:rFonts w:hint="eastAsia" w:ascii="仿宋" w:hAnsi="仿宋" w:eastAsia="仿宋" w:cs="宋体"/>
                <w:color w:val="000000" w:themeColor="text1"/>
                <w:kern w:val="0"/>
                <w:szCs w:val="21"/>
              </w:rPr>
              <w:t>或</w:t>
            </w:r>
            <w:r>
              <w:rPr>
                <w:rFonts w:hint="eastAsia" w:ascii="仿宋" w:hAnsi="仿宋" w:eastAsia="仿宋"/>
                <w:color w:val="000000" w:themeColor="text1"/>
                <w:szCs w:val="21"/>
              </w:rPr>
              <w:t>现役</w:t>
            </w:r>
            <w:r>
              <w:rPr>
                <w:rFonts w:hint="eastAsia" w:ascii="仿宋" w:hAnsi="仿宋" w:eastAsia="仿宋" w:cs="宋体"/>
                <w:color w:val="000000" w:themeColor="text1"/>
                <w:kern w:val="0"/>
                <w:szCs w:val="21"/>
              </w:rPr>
              <w:t>军人证明材料</w:t>
            </w:r>
          </w:p>
        </w:tc>
        <w:tc>
          <w:tcPr>
            <w:tcW w:w="1751" w:type="dxa"/>
            <w:vMerge w:val="continue"/>
            <w:vAlign w:val="center"/>
          </w:tcPr>
          <w:p>
            <w:pPr>
              <w:widowControl/>
              <w:adjustRightInd w:val="0"/>
              <w:snapToGrid w:val="0"/>
              <w:spacing w:line="280" w:lineRule="exact"/>
              <w:jc w:val="center"/>
              <w:rPr>
                <w:rFonts w:ascii="仿宋" w:hAnsi="仿宋" w:eastAsia="仿宋" w:cs="宋体"/>
                <w:b/>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trPr>
        <w:tc>
          <w:tcPr>
            <w:tcW w:w="534" w:type="dxa"/>
            <w:vMerge w:val="continue"/>
            <w:vAlign w:val="center"/>
          </w:tcPr>
          <w:p>
            <w:pPr>
              <w:adjustRightInd w:val="0"/>
              <w:snapToGrid w:val="0"/>
              <w:spacing w:line="280" w:lineRule="exact"/>
              <w:jc w:val="center"/>
              <w:rPr>
                <w:rFonts w:ascii="仿宋" w:hAnsi="仿宋" w:eastAsia="仿宋" w:cs="宋体"/>
                <w:b/>
                <w:color w:val="000000" w:themeColor="text1"/>
                <w:kern w:val="0"/>
                <w:sz w:val="24"/>
                <w:szCs w:val="24"/>
              </w:rPr>
            </w:pPr>
          </w:p>
        </w:tc>
        <w:tc>
          <w:tcPr>
            <w:tcW w:w="456"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103"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276" w:type="dxa"/>
            <w:vAlign w:val="center"/>
          </w:tcPr>
          <w:p>
            <w:pPr>
              <w:widowControl/>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3.居住证明</w:t>
            </w:r>
          </w:p>
        </w:tc>
        <w:tc>
          <w:tcPr>
            <w:tcW w:w="3402" w:type="dxa"/>
            <w:vAlign w:val="center"/>
          </w:tcPr>
          <w:p>
            <w:pPr>
              <w:widowControl/>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在招生辖区居住的证明材料（如房产证或租赁合同）</w:t>
            </w:r>
          </w:p>
        </w:tc>
        <w:tc>
          <w:tcPr>
            <w:tcW w:w="1751" w:type="dxa"/>
            <w:vMerge w:val="continue"/>
            <w:vAlign w:val="center"/>
          </w:tcPr>
          <w:p>
            <w:pPr>
              <w:widowControl/>
              <w:adjustRightInd w:val="0"/>
              <w:snapToGrid w:val="0"/>
              <w:spacing w:line="280" w:lineRule="exact"/>
              <w:jc w:val="center"/>
              <w:rPr>
                <w:rFonts w:ascii="仿宋" w:hAnsi="仿宋" w:eastAsia="仿宋" w:cs="宋体"/>
                <w:b/>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2"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restart"/>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2</w:t>
            </w:r>
          </w:p>
        </w:tc>
        <w:tc>
          <w:tcPr>
            <w:tcW w:w="1103" w:type="dxa"/>
            <w:vMerge w:val="restart"/>
            <w:vAlign w:val="center"/>
          </w:tcPr>
          <w:p>
            <w:pPr>
              <w:widowControl/>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olor w:val="000000" w:themeColor="text1"/>
                <w:szCs w:val="21"/>
              </w:rPr>
              <w:t>在龙口服务的高层次人才的直系子女</w:t>
            </w:r>
          </w:p>
        </w:tc>
        <w:tc>
          <w:tcPr>
            <w:tcW w:w="1276"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1.户</w:t>
            </w:r>
            <w:r>
              <w:rPr>
                <w:rFonts w:hint="eastAsia" w:ascii="仿宋" w:hAnsi="仿宋" w:eastAsia="仿宋"/>
                <w:color w:val="000000" w:themeColor="text1"/>
                <w:szCs w:val="21"/>
              </w:rPr>
              <w:t>口</w:t>
            </w:r>
            <w:r>
              <w:rPr>
                <w:rFonts w:hint="eastAsia" w:ascii="仿宋" w:hAnsi="仿宋" w:eastAsia="仿宋" w:cs="宋体"/>
                <w:color w:val="000000" w:themeColor="text1"/>
                <w:kern w:val="0"/>
                <w:szCs w:val="21"/>
              </w:rPr>
              <w:t>簿</w:t>
            </w:r>
          </w:p>
        </w:tc>
        <w:tc>
          <w:tcPr>
            <w:tcW w:w="3402"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（1）首页；（2）报名对象页；（3）父(母)页</w:t>
            </w:r>
          </w:p>
        </w:tc>
        <w:tc>
          <w:tcPr>
            <w:tcW w:w="1751" w:type="dxa"/>
            <w:vMerge w:val="restart"/>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7"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1103" w:type="dxa"/>
            <w:vMerge w:val="continue"/>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c>
          <w:tcPr>
            <w:tcW w:w="1276"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2.父母人才证书</w:t>
            </w:r>
          </w:p>
        </w:tc>
        <w:tc>
          <w:tcPr>
            <w:tcW w:w="3402"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olor w:val="000000" w:themeColor="text1"/>
                <w:szCs w:val="21"/>
              </w:rPr>
              <w:t>鹤山市政府或组织人事部门引进高层次人才的证明材料或鹤山市专业人才特聘工作证</w:t>
            </w:r>
          </w:p>
        </w:tc>
        <w:tc>
          <w:tcPr>
            <w:tcW w:w="1751" w:type="dxa"/>
            <w:vMerge w:val="continue"/>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6"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1103" w:type="dxa"/>
            <w:vMerge w:val="continue"/>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c>
          <w:tcPr>
            <w:tcW w:w="1276"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3.居住证明</w:t>
            </w:r>
          </w:p>
        </w:tc>
        <w:tc>
          <w:tcPr>
            <w:tcW w:w="3402"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在招生辖区居住的证明材料（如房产证或租赁合同）</w:t>
            </w:r>
          </w:p>
          <w:p>
            <w:pPr>
              <w:adjustRightInd w:val="0"/>
              <w:snapToGrid w:val="0"/>
              <w:spacing w:line="280" w:lineRule="exact"/>
              <w:jc w:val="center"/>
              <w:rPr>
                <w:rFonts w:ascii="仿宋" w:hAnsi="仿宋" w:eastAsia="仿宋" w:cs="宋体"/>
                <w:color w:val="000000" w:themeColor="text1"/>
                <w:kern w:val="0"/>
                <w:szCs w:val="21"/>
              </w:rPr>
            </w:pPr>
          </w:p>
        </w:tc>
        <w:tc>
          <w:tcPr>
            <w:tcW w:w="1751" w:type="dxa"/>
            <w:vMerge w:val="continue"/>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5"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restart"/>
            <w:vAlign w:val="center"/>
          </w:tcPr>
          <w:p>
            <w:pPr>
              <w:adjustRightInd w:val="0"/>
              <w:snapToGrid w:val="0"/>
              <w:spacing w:line="280" w:lineRule="exact"/>
              <w:jc w:val="center"/>
              <w:rPr>
                <w:rFonts w:ascii="仿宋" w:hAnsi="仿宋" w:eastAsia="仿宋"/>
                <w:color w:val="000000" w:themeColor="text1"/>
                <w:szCs w:val="21"/>
              </w:rPr>
            </w:pPr>
            <w:r>
              <w:rPr>
                <w:rFonts w:hint="eastAsia" w:ascii="仿宋" w:hAnsi="仿宋" w:eastAsia="仿宋"/>
                <w:color w:val="000000" w:themeColor="text1"/>
                <w:szCs w:val="21"/>
              </w:rPr>
              <w:t>3</w:t>
            </w:r>
          </w:p>
        </w:tc>
        <w:tc>
          <w:tcPr>
            <w:tcW w:w="1103" w:type="dxa"/>
            <w:vMerge w:val="restart"/>
            <w:vAlign w:val="center"/>
          </w:tcPr>
          <w:p>
            <w:pPr>
              <w:spacing w:line="280" w:lineRule="exact"/>
              <w:jc w:val="center"/>
              <w:rPr>
                <w:rFonts w:ascii="仿宋" w:hAnsi="仿宋" w:eastAsia="仿宋"/>
                <w:color w:val="000000" w:themeColor="text1"/>
                <w:szCs w:val="21"/>
              </w:rPr>
            </w:pPr>
            <w:r>
              <w:rPr>
                <w:rFonts w:hint="eastAsia" w:ascii="仿宋" w:hAnsi="仿宋" w:eastAsia="仿宋"/>
                <w:color w:val="000000" w:themeColor="text1"/>
                <w:szCs w:val="21"/>
              </w:rPr>
              <w:t>有特殊贡献、经济建设有杰出贡献人员的子女</w:t>
            </w:r>
          </w:p>
        </w:tc>
        <w:tc>
          <w:tcPr>
            <w:tcW w:w="1276" w:type="dxa"/>
            <w:vAlign w:val="center"/>
          </w:tcPr>
          <w:p>
            <w:pPr>
              <w:widowControl/>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color w:val="000000" w:themeColor="text1"/>
                <w:kern w:val="0"/>
                <w:szCs w:val="21"/>
              </w:rPr>
              <w:t>1.户</w:t>
            </w:r>
            <w:r>
              <w:rPr>
                <w:rFonts w:hint="eastAsia" w:ascii="仿宋" w:hAnsi="仿宋" w:eastAsia="仿宋"/>
                <w:color w:val="000000" w:themeColor="text1"/>
                <w:szCs w:val="21"/>
              </w:rPr>
              <w:t>口</w:t>
            </w:r>
            <w:r>
              <w:rPr>
                <w:rFonts w:hint="eastAsia" w:ascii="仿宋" w:hAnsi="仿宋" w:eastAsia="仿宋" w:cs="宋体"/>
                <w:color w:val="000000" w:themeColor="text1"/>
                <w:kern w:val="0"/>
                <w:szCs w:val="21"/>
              </w:rPr>
              <w:t>簿</w:t>
            </w:r>
          </w:p>
        </w:tc>
        <w:tc>
          <w:tcPr>
            <w:tcW w:w="3402" w:type="dxa"/>
            <w:vAlign w:val="center"/>
          </w:tcPr>
          <w:p>
            <w:pPr>
              <w:widowControl/>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color w:val="000000" w:themeColor="text1"/>
                <w:kern w:val="0"/>
                <w:szCs w:val="21"/>
              </w:rPr>
              <w:t>（1）首页；（2）报名对象页；（3）父(母) 页</w:t>
            </w:r>
          </w:p>
        </w:tc>
        <w:tc>
          <w:tcPr>
            <w:tcW w:w="1751" w:type="dxa"/>
            <w:vMerge w:val="restart"/>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103" w:type="dxa"/>
            <w:vMerge w:val="continue"/>
            <w:vAlign w:val="center"/>
          </w:tcPr>
          <w:p>
            <w:pPr>
              <w:spacing w:line="280" w:lineRule="exact"/>
              <w:jc w:val="center"/>
              <w:rPr>
                <w:rFonts w:ascii="仿宋" w:hAnsi="仿宋" w:eastAsia="仿宋"/>
                <w:color w:val="000000" w:themeColor="text1"/>
                <w:szCs w:val="21"/>
              </w:rPr>
            </w:pPr>
          </w:p>
        </w:tc>
        <w:tc>
          <w:tcPr>
            <w:tcW w:w="1276" w:type="dxa"/>
            <w:vAlign w:val="center"/>
          </w:tcPr>
          <w:p>
            <w:pPr>
              <w:widowControl/>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2.证明材料</w:t>
            </w:r>
          </w:p>
        </w:tc>
        <w:tc>
          <w:tcPr>
            <w:tcW w:w="3402" w:type="dxa"/>
            <w:vAlign w:val="center"/>
          </w:tcPr>
          <w:p>
            <w:pPr>
              <w:widowControl/>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龙口人民政府的文件、批复或经镇有关部门确认的营业执照和纳税证明，验资证明等有关材料。（人员的界定、起算标准由镇府划定）</w:t>
            </w:r>
          </w:p>
        </w:tc>
        <w:tc>
          <w:tcPr>
            <w:tcW w:w="1751" w:type="dxa"/>
            <w:vMerge w:val="continue"/>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7"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103" w:type="dxa"/>
            <w:vMerge w:val="continue"/>
            <w:vAlign w:val="center"/>
          </w:tcPr>
          <w:p>
            <w:pPr>
              <w:spacing w:line="280" w:lineRule="exact"/>
              <w:jc w:val="center"/>
              <w:rPr>
                <w:rFonts w:ascii="仿宋" w:hAnsi="仿宋" w:eastAsia="仿宋"/>
                <w:color w:val="000000" w:themeColor="text1"/>
                <w:szCs w:val="21"/>
              </w:rPr>
            </w:pPr>
          </w:p>
        </w:tc>
        <w:tc>
          <w:tcPr>
            <w:tcW w:w="1276" w:type="dxa"/>
            <w:vAlign w:val="center"/>
          </w:tcPr>
          <w:p>
            <w:pPr>
              <w:widowControl/>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3.居住证明</w:t>
            </w:r>
          </w:p>
        </w:tc>
        <w:tc>
          <w:tcPr>
            <w:tcW w:w="3402" w:type="dxa"/>
            <w:vAlign w:val="center"/>
          </w:tcPr>
          <w:p>
            <w:pPr>
              <w:widowControl/>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在龙口居住的证明材料（如房产证或租赁合同）</w:t>
            </w:r>
          </w:p>
        </w:tc>
        <w:tc>
          <w:tcPr>
            <w:tcW w:w="1751" w:type="dxa"/>
            <w:vMerge w:val="continue"/>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5"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restart"/>
            <w:vAlign w:val="center"/>
          </w:tcPr>
          <w:p>
            <w:pPr>
              <w:adjustRightInd w:val="0"/>
              <w:snapToGrid w:val="0"/>
              <w:spacing w:line="280" w:lineRule="exact"/>
              <w:jc w:val="center"/>
              <w:rPr>
                <w:rFonts w:ascii="仿宋" w:hAnsi="仿宋" w:eastAsia="仿宋"/>
                <w:color w:val="000000" w:themeColor="text1"/>
                <w:szCs w:val="21"/>
              </w:rPr>
            </w:pPr>
            <w:r>
              <w:rPr>
                <w:rFonts w:hint="eastAsia" w:ascii="仿宋" w:hAnsi="仿宋" w:eastAsia="仿宋"/>
                <w:color w:val="000000" w:themeColor="text1"/>
                <w:szCs w:val="21"/>
              </w:rPr>
              <w:t>4</w:t>
            </w:r>
          </w:p>
        </w:tc>
        <w:tc>
          <w:tcPr>
            <w:tcW w:w="1103" w:type="dxa"/>
            <w:vMerge w:val="restart"/>
            <w:vAlign w:val="center"/>
          </w:tcPr>
          <w:p>
            <w:pPr>
              <w:adjustRightInd w:val="0"/>
              <w:snapToGrid w:val="0"/>
              <w:spacing w:line="280" w:lineRule="exact"/>
              <w:jc w:val="center"/>
              <w:rPr>
                <w:rFonts w:ascii="仿宋" w:hAnsi="仿宋" w:eastAsia="仿宋"/>
                <w:color w:val="000000" w:themeColor="text1"/>
                <w:szCs w:val="21"/>
              </w:rPr>
            </w:pPr>
            <w:r>
              <w:rPr>
                <w:rFonts w:hint="eastAsia" w:ascii="仿宋" w:hAnsi="仿宋" w:eastAsia="仿宋"/>
                <w:color w:val="000000" w:themeColor="text1"/>
                <w:szCs w:val="21"/>
              </w:rPr>
              <w:t>龙口镇户籍人员合法领养的孤儿</w:t>
            </w:r>
          </w:p>
        </w:tc>
        <w:tc>
          <w:tcPr>
            <w:tcW w:w="1276"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1.户</w:t>
            </w:r>
            <w:r>
              <w:rPr>
                <w:rFonts w:hint="eastAsia" w:ascii="仿宋" w:hAnsi="仿宋" w:eastAsia="仿宋"/>
                <w:color w:val="000000" w:themeColor="text1"/>
                <w:szCs w:val="21"/>
              </w:rPr>
              <w:t>口</w:t>
            </w:r>
            <w:r>
              <w:rPr>
                <w:rFonts w:hint="eastAsia" w:ascii="仿宋" w:hAnsi="仿宋" w:eastAsia="仿宋" w:cs="宋体"/>
                <w:color w:val="000000" w:themeColor="text1"/>
                <w:kern w:val="0"/>
                <w:szCs w:val="21"/>
              </w:rPr>
              <w:t>簿</w:t>
            </w:r>
          </w:p>
        </w:tc>
        <w:tc>
          <w:tcPr>
            <w:tcW w:w="3402"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（1）双方户口簿首页；（2）报名对象页；（3）领养人页</w:t>
            </w:r>
          </w:p>
        </w:tc>
        <w:tc>
          <w:tcPr>
            <w:tcW w:w="1751" w:type="dxa"/>
            <w:vMerge w:val="restart"/>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2"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103"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276"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2.领养证明</w:t>
            </w:r>
          </w:p>
        </w:tc>
        <w:tc>
          <w:tcPr>
            <w:tcW w:w="3402"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olor w:val="000000" w:themeColor="text1"/>
                <w:szCs w:val="21"/>
              </w:rPr>
              <w:t>民政部门核发的领养证</w:t>
            </w:r>
          </w:p>
        </w:tc>
        <w:tc>
          <w:tcPr>
            <w:tcW w:w="1751" w:type="dxa"/>
            <w:vMerge w:val="continue"/>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2"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103"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276"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3.居住证明</w:t>
            </w:r>
          </w:p>
        </w:tc>
        <w:tc>
          <w:tcPr>
            <w:tcW w:w="3402"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在龙口居住的证明材料（如房产证或租赁合同）</w:t>
            </w:r>
          </w:p>
        </w:tc>
        <w:tc>
          <w:tcPr>
            <w:tcW w:w="1751" w:type="dxa"/>
            <w:vMerge w:val="continue"/>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restart"/>
            <w:vAlign w:val="center"/>
          </w:tcPr>
          <w:p>
            <w:pPr>
              <w:adjustRightInd w:val="0"/>
              <w:snapToGrid w:val="0"/>
              <w:spacing w:line="280" w:lineRule="exact"/>
              <w:jc w:val="center"/>
              <w:rPr>
                <w:rFonts w:ascii="仿宋" w:hAnsi="仿宋" w:eastAsia="仿宋"/>
                <w:color w:val="000000" w:themeColor="text1"/>
                <w:szCs w:val="21"/>
              </w:rPr>
            </w:pPr>
            <w:r>
              <w:rPr>
                <w:rFonts w:hint="eastAsia" w:ascii="仿宋" w:hAnsi="仿宋" w:eastAsia="仿宋"/>
                <w:color w:val="000000" w:themeColor="text1"/>
                <w:szCs w:val="21"/>
              </w:rPr>
              <w:t>5</w:t>
            </w:r>
          </w:p>
        </w:tc>
        <w:tc>
          <w:tcPr>
            <w:tcW w:w="1103" w:type="dxa"/>
            <w:vMerge w:val="restart"/>
            <w:vAlign w:val="center"/>
          </w:tcPr>
          <w:p>
            <w:pPr>
              <w:adjustRightInd w:val="0"/>
              <w:snapToGrid w:val="0"/>
              <w:spacing w:line="280" w:lineRule="exact"/>
              <w:ind w:left="-21" w:leftChars="-10" w:right="-63" w:rightChars="-30"/>
              <w:jc w:val="center"/>
              <w:rPr>
                <w:rFonts w:ascii="仿宋" w:hAnsi="仿宋" w:eastAsia="仿宋"/>
                <w:color w:val="000000" w:themeColor="text1"/>
                <w:spacing w:val="-6"/>
                <w:szCs w:val="21"/>
              </w:rPr>
            </w:pPr>
            <w:r>
              <w:rPr>
                <w:rFonts w:hint="eastAsia" w:ascii="仿宋" w:hAnsi="仿宋" w:eastAsia="仿宋"/>
                <w:color w:val="000000" w:themeColor="text1"/>
                <w:spacing w:val="-6"/>
                <w:szCs w:val="21"/>
              </w:rPr>
              <w:t>父母因病因残无监护能力委托龙口居民监护的适龄儿童</w:t>
            </w:r>
          </w:p>
        </w:tc>
        <w:tc>
          <w:tcPr>
            <w:tcW w:w="1276" w:type="dxa"/>
            <w:vAlign w:val="center"/>
          </w:tcPr>
          <w:p>
            <w:pPr>
              <w:adjustRightInd w:val="0"/>
              <w:snapToGrid w:val="0"/>
              <w:spacing w:line="280" w:lineRule="exact"/>
              <w:ind w:right="-42" w:rightChars="-20"/>
              <w:jc w:val="center"/>
              <w:rPr>
                <w:rFonts w:ascii="仿宋" w:hAnsi="仿宋" w:eastAsia="仿宋" w:cs="宋体"/>
                <w:color w:val="000000" w:themeColor="text1"/>
                <w:spacing w:val="-12"/>
                <w:kern w:val="0"/>
                <w:szCs w:val="21"/>
              </w:rPr>
            </w:pPr>
            <w:r>
              <w:rPr>
                <w:rFonts w:hint="eastAsia" w:ascii="仿宋" w:hAnsi="仿宋" w:eastAsia="仿宋" w:cs="宋体"/>
                <w:color w:val="000000" w:themeColor="text1"/>
                <w:spacing w:val="-12"/>
                <w:kern w:val="0"/>
                <w:szCs w:val="21"/>
              </w:rPr>
              <w:t>1.监护人、适龄儿童户</w:t>
            </w:r>
            <w:r>
              <w:rPr>
                <w:rFonts w:hint="eastAsia" w:ascii="仿宋" w:hAnsi="仿宋" w:eastAsia="仿宋"/>
                <w:color w:val="000000" w:themeColor="text1"/>
                <w:spacing w:val="-12"/>
                <w:szCs w:val="21"/>
              </w:rPr>
              <w:t>口</w:t>
            </w:r>
            <w:r>
              <w:rPr>
                <w:rFonts w:hint="eastAsia" w:ascii="仿宋" w:hAnsi="仿宋" w:eastAsia="仿宋" w:cs="宋体"/>
                <w:color w:val="000000" w:themeColor="text1"/>
                <w:spacing w:val="-12"/>
                <w:kern w:val="0"/>
                <w:szCs w:val="21"/>
              </w:rPr>
              <w:t>簿</w:t>
            </w:r>
          </w:p>
        </w:tc>
        <w:tc>
          <w:tcPr>
            <w:tcW w:w="3402" w:type="dxa"/>
            <w:vAlign w:val="center"/>
          </w:tcPr>
          <w:p>
            <w:pPr>
              <w:adjustRightInd w:val="0"/>
              <w:snapToGrid w:val="0"/>
              <w:spacing w:line="280" w:lineRule="exact"/>
              <w:jc w:val="center"/>
              <w:rPr>
                <w:rFonts w:ascii="仿宋" w:hAnsi="仿宋" w:eastAsia="仿宋"/>
                <w:color w:val="000000" w:themeColor="text1"/>
                <w:szCs w:val="21"/>
              </w:rPr>
            </w:pPr>
            <w:r>
              <w:rPr>
                <w:rFonts w:hint="eastAsia" w:ascii="仿宋" w:hAnsi="仿宋" w:eastAsia="仿宋" w:cs="宋体"/>
                <w:color w:val="000000" w:themeColor="text1"/>
                <w:kern w:val="0"/>
                <w:szCs w:val="21"/>
              </w:rPr>
              <w:t>（1）首页；（2）报名对象页；（3）监护人页</w:t>
            </w:r>
          </w:p>
        </w:tc>
        <w:tc>
          <w:tcPr>
            <w:tcW w:w="1751" w:type="dxa"/>
            <w:vMerge w:val="restart"/>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0"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103"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276"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2.患病或残疾和</w:t>
            </w:r>
            <w:r>
              <w:rPr>
                <w:rFonts w:hint="eastAsia" w:ascii="仿宋" w:hAnsi="仿宋" w:eastAsia="仿宋"/>
                <w:color w:val="000000" w:themeColor="text1"/>
                <w:szCs w:val="21"/>
              </w:rPr>
              <w:t>委托监护</w:t>
            </w:r>
            <w:r>
              <w:rPr>
                <w:rFonts w:hint="eastAsia" w:ascii="仿宋" w:hAnsi="仿宋" w:eastAsia="仿宋" w:cs="宋体"/>
                <w:color w:val="000000" w:themeColor="text1"/>
                <w:kern w:val="0"/>
                <w:szCs w:val="21"/>
              </w:rPr>
              <w:t>证明材料</w:t>
            </w:r>
          </w:p>
        </w:tc>
        <w:tc>
          <w:tcPr>
            <w:tcW w:w="3402" w:type="dxa"/>
            <w:vAlign w:val="center"/>
          </w:tcPr>
          <w:p>
            <w:pPr>
              <w:adjustRightInd w:val="0"/>
              <w:snapToGrid w:val="0"/>
              <w:spacing w:line="280" w:lineRule="exact"/>
              <w:jc w:val="center"/>
              <w:rPr>
                <w:rFonts w:ascii="仿宋" w:hAnsi="仿宋" w:eastAsia="仿宋"/>
                <w:color w:val="000000" w:themeColor="text1"/>
                <w:szCs w:val="21"/>
              </w:rPr>
            </w:pPr>
            <w:r>
              <w:rPr>
                <w:rFonts w:hint="eastAsia" w:ascii="仿宋" w:hAnsi="仿宋" w:eastAsia="仿宋"/>
                <w:color w:val="000000" w:themeColor="text1"/>
                <w:szCs w:val="21"/>
              </w:rPr>
              <w:t>县级以上民政局有关</w:t>
            </w:r>
            <w:r>
              <w:rPr>
                <w:rFonts w:hint="eastAsia" w:ascii="仿宋" w:hAnsi="仿宋" w:eastAsia="仿宋" w:cs="宋体"/>
                <w:color w:val="000000" w:themeColor="text1"/>
                <w:kern w:val="0"/>
                <w:szCs w:val="21"/>
              </w:rPr>
              <w:t>证明、残疾证，</w:t>
            </w:r>
            <w:r>
              <w:rPr>
                <w:rFonts w:hint="eastAsia" w:ascii="仿宋" w:hAnsi="仿宋" w:eastAsia="仿宋"/>
                <w:color w:val="000000" w:themeColor="text1"/>
                <w:szCs w:val="21"/>
              </w:rPr>
              <w:t>委托本市居民监护的公证书</w:t>
            </w:r>
          </w:p>
        </w:tc>
        <w:tc>
          <w:tcPr>
            <w:tcW w:w="1751" w:type="dxa"/>
            <w:vMerge w:val="continue"/>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103" w:type="dxa"/>
            <w:vMerge w:val="continue"/>
            <w:vAlign w:val="center"/>
          </w:tcPr>
          <w:p>
            <w:pPr>
              <w:adjustRightInd w:val="0"/>
              <w:snapToGrid w:val="0"/>
              <w:spacing w:line="280" w:lineRule="exact"/>
              <w:jc w:val="center"/>
              <w:rPr>
                <w:rFonts w:ascii="仿宋" w:hAnsi="仿宋" w:eastAsia="仿宋"/>
                <w:color w:val="000000" w:themeColor="text1"/>
                <w:szCs w:val="21"/>
              </w:rPr>
            </w:pPr>
          </w:p>
        </w:tc>
        <w:tc>
          <w:tcPr>
            <w:tcW w:w="1276"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3.居住证明</w:t>
            </w:r>
          </w:p>
        </w:tc>
        <w:tc>
          <w:tcPr>
            <w:tcW w:w="3402"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监护人在龙口居住的证明材料（如房产证或租赁合同）</w:t>
            </w:r>
          </w:p>
          <w:p>
            <w:pPr>
              <w:adjustRightInd w:val="0"/>
              <w:snapToGrid w:val="0"/>
              <w:spacing w:line="280" w:lineRule="exact"/>
              <w:jc w:val="center"/>
              <w:rPr>
                <w:rFonts w:ascii="仿宋" w:hAnsi="仿宋" w:eastAsia="仿宋" w:cs="宋体"/>
                <w:color w:val="000000" w:themeColor="text1"/>
                <w:kern w:val="0"/>
                <w:szCs w:val="21"/>
              </w:rPr>
            </w:pPr>
          </w:p>
        </w:tc>
        <w:tc>
          <w:tcPr>
            <w:tcW w:w="1751" w:type="dxa"/>
            <w:vMerge w:val="continue"/>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2"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restart"/>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6</w:t>
            </w:r>
          </w:p>
        </w:tc>
        <w:tc>
          <w:tcPr>
            <w:tcW w:w="1103" w:type="dxa"/>
            <w:vMerge w:val="restart"/>
            <w:vAlign w:val="center"/>
          </w:tcPr>
          <w:p>
            <w:pPr>
              <w:autoSpaceDE w:val="0"/>
              <w:autoSpaceDN w:val="0"/>
              <w:adjustRightInd w:val="0"/>
              <w:jc w:val="center"/>
              <w:rPr>
                <w:rFonts w:ascii="仿宋" w:hAnsi="仿宋" w:eastAsia="仿宋" w:cs="仿宋_GB2312"/>
                <w:color w:val="000000" w:themeColor="text1"/>
                <w:kern w:val="0"/>
                <w:szCs w:val="21"/>
              </w:rPr>
            </w:pPr>
            <w:r>
              <w:rPr>
                <w:rFonts w:hint="eastAsia" w:ascii="仿宋" w:hAnsi="仿宋" w:eastAsia="仿宋" w:cs="仿宋_GB2312"/>
                <w:color w:val="000000" w:themeColor="text1"/>
                <w:kern w:val="0"/>
                <w:szCs w:val="21"/>
              </w:rPr>
              <w:t>华人华侨的适龄</w:t>
            </w:r>
          </w:p>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仿宋_GB2312"/>
                <w:color w:val="000000" w:themeColor="text1"/>
                <w:kern w:val="0"/>
                <w:szCs w:val="21"/>
              </w:rPr>
              <w:t>子女</w:t>
            </w:r>
          </w:p>
        </w:tc>
        <w:tc>
          <w:tcPr>
            <w:tcW w:w="1276"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1．身份资料</w:t>
            </w:r>
          </w:p>
        </w:tc>
        <w:tc>
          <w:tcPr>
            <w:tcW w:w="3402"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报名对象身份证明材料</w:t>
            </w:r>
            <w:r>
              <w:rPr>
                <w:rFonts w:ascii="仿宋" w:hAnsi="仿宋" w:eastAsia="仿宋" w:cs="宋体"/>
                <w:color w:val="000000" w:themeColor="text1"/>
                <w:kern w:val="0"/>
                <w:szCs w:val="21"/>
              </w:rPr>
              <w:t>(</w:t>
            </w:r>
            <w:r>
              <w:rPr>
                <w:rFonts w:hint="eastAsia" w:ascii="仿宋" w:hAnsi="仿宋" w:eastAsia="仿宋" w:cs="宋体"/>
                <w:color w:val="000000" w:themeColor="text1"/>
                <w:kern w:val="0"/>
                <w:szCs w:val="21"/>
              </w:rPr>
              <w:t>如身份证明、回乡证、护照、出入境资料等</w:t>
            </w:r>
            <w:r>
              <w:rPr>
                <w:rFonts w:ascii="仿宋" w:hAnsi="仿宋" w:eastAsia="仿宋" w:cs="宋体"/>
                <w:color w:val="000000" w:themeColor="text1"/>
                <w:kern w:val="0"/>
                <w:szCs w:val="21"/>
              </w:rPr>
              <w:t>)</w:t>
            </w:r>
            <w:r>
              <w:rPr>
                <w:rFonts w:hint="eastAsia" w:ascii="仿宋" w:hAnsi="仿宋" w:eastAsia="仿宋" w:cs="宋体"/>
                <w:color w:val="000000" w:themeColor="text1"/>
                <w:kern w:val="0"/>
                <w:szCs w:val="21"/>
              </w:rPr>
              <w:t>；</w:t>
            </w:r>
          </w:p>
        </w:tc>
        <w:tc>
          <w:tcPr>
            <w:tcW w:w="1751" w:type="dxa"/>
            <w:vMerge w:val="restart"/>
            <w:vAlign w:val="center"/>
          </w:tcPr>
          <w:p>
            <w:pPr>
              <w:widowControl/>
              <w:adjustRightInd w:val="0"/>
              <w:snapToGrid w:val="0"/>
              <w:spacing w:line="280" w:lineRule="exact"/>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儿童父母双方是外国籍，监护人是龙口籍。父母一方是外国籍，另一方是龙口籍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4"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 w:val="24"/>
                <w:szCs w:val="24"/>
              </w:rPr>
            </w:pPr>
          </w:p>
        </w:tc>
        <w:tc>
          <w:tcPr>
            <w:tcW w:w="456"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1103"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1276" w:type="dxa"/>
            <w:vAlign w:val="center"/>
          </w:tcPr>
          <w:p>
            <w:pPr>
              <w:autoSpaceDE w:val="0"/>
              <w:autoSpaceDN w:val="0"/>
              <w:adjustRightInd w:val="0"/>
              <w:jc w:val="center"/>
              <w:rPr>
                <w:rFonts w:ascii="仿宋" w:hAnsi="仿宋" w:eastAsia="仿宋" w:cs="宋体"/>
                <w:color w:val="000000" w:themeColor="text1"/>
                <w:kern w:val="0"/>
                <w:szCs w:val="21"/>
              </w:rPr>
            </w:pPr>
            <w:r>
              <w:rPr>
                <w:rFonts w:ascii="仿宋" w:hAnsi="仿宋" w:eastAsia="仿宋"/>
                <w:color w:val="000000" w:themeColor="text1"/>
                <w:spacing w:val="-6"/>
                <w:szCs w:val="21"/>
              </w:rPr>
              <w:t>2.</w:t>
            </w:r>
            <w:r>
              <w:rPr>
                <w:rFonts w:hint="eastAsia" w:ascii="仿宋" w:hAnsi="仿宋" w:eastAsia="仿宋"/>
                <w:color w:val="000000" w:themeColor="text1"/>
                <w:spacing w:val="-6"/>
                <w:szCs w:val="21"/>
              </w:rPr>
              <w:t>监护人资料</w:t>
            </w:r>
          </w:p>
        </w:tc>
        <w:tc>
          <w:tcPr>
            <w:tcW w:w="3402" w:type="dxa"/>
            <w:vAlign w:val="center"/>
          </w:tcPr>
          <w:p>
            <w:pPr>
              <w:adjustRightInd w:val="0"/>
              <w:snapToGrid w:val="0"/>
              <w:spacing w:line="280" w:lineRule="exact"/>
              <w:jc w:val="center"/>
              <w:rPr>
                <w:rFonts w:ascii="仿宋" w:hAnsi="仿宋" w:eastAsia="仿宋"/>
                <w:color w:val="000000" w:themeColor="text1"/>
                <w:spacing w:val="-6"/>
                <w:szCs w:val="21"/>
              </w:rPr>
            </w:pPr>
            <w:r>
              <w:rPr>
                <w:rFonts w:hint="eastAsia" w:ascii="仿宋" w:hAnsi="仿宋" w:eastAsia="仿宋"/>
                <w:color w:val="000000" w:themeColor="text1"/>
                <w:spacing w:val="-6"/>
                <w:szCs w:val="21"/>
              </w:rPr>
              <w:t>报名对象父（母）委托龙口户籍人员监护的公证书；监护人户口簿；监护人居住材料</w:t>
            </w:r>
          </w:p>
        </w:tc>
        <w:tc>
          <w:tcPr>
            <w:tcW w:w="1751" w:type="dxa"/>
            <w:vMerge w:val="continue"/>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534" w:type="dxa"/>
            <w:vMerge w:val="continue"/>
            <w:vAlign w:val="center"/>
          </w:tcPr>
          <w:p>
            <w:pPr>
              <w:adjustRightInd w:val="0"/>
              <w:snapToGrid w:val="0"/>
              <w:spacing w:line="280" w:lineRule="exact"/>
              <w:jc w:val="center"/>
              <w:rPr>
                <w:rFonts w:ascii="仿宋" w:hAnsi="仿宋" w:eastAsia="仿宋" w:cs="宋体"/>
                <w:b/>
                <w:color w:val="000000" w:themeColor="text1"/>
                <w:kern w:val="0"/>
                <w:sz w:val="24"/>
                <w:szCs w:val="24"/>
              </w:rPr>
            </w:pPr>
          </w:p>
        </w:tc>
        <w:tc>
          <w:tcPr>
            <w:tcW w:w="456"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1103"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1276" w:type="dxa"/>
            <w:vAlign w:val="center"/>
          </w:tcPr>
          <w:p>
            <w:pPr>
              <w:adjustRightInd w:val="0"/>
              <w:snapToGrid w:val="0"/>
              <w:spacing w:line="280" w:lineRule="exact"/>
              <w:jc w:val="center"/>
              <w:rPr>
                <w:rFonts w:ascii="仿宋" w:hAnsi="仿宋" w:eastAsia="仿宋" w:cs="仿宋_GB2312"/>
                <w:color w:val="000000" w:themeColor="text1"/>
                <w:kern w:val="0"/>
                <w:szCs w:val="21"/>
              </w:rPr>
            </w:pPr>
            <w:r>
              <w:rPr>
                <w:rFonts w:hint="eastAsia" w:ascii="仿宋" w:hAnsi="仿宋" w:eastAsia="仿宋" w:cs="仿宋_GB2312"/>
                <w:color w:val="000000" w:themeColor="text1"/>
                <w:kern w:val="0"/>
                <w:szCs w:val="21"/>
              </w:rPr>
              <w:t>3.华人华侨身份资料</w:t>
            </w:r>
          </w:p>
        </w:tc>
        <w:tc>
          <w:tcPr>
            <w:tcW w:w="3402" w:type="dxa"/>
            <w:vAlign w:val="center"/>
          </w:tcPr>
          <w:p>
            <w:pPr>
              <w:autoSpaceDE w:val="0"/>
              <w:autoSpaceDN w:val="0"/>
              <w:adjustRightInd w:val="0"/>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我国驻外使馆出具的适龄儿童父母具备华侨身份的有关证明材料</w:t>
            </w:r>
          </w:p>
        </w:tc>
        <w:tc>
          <w:tcPr>
            <w:tcW w:w="1751" w:type="dxa"/>
            <w:vMerge w:val="continue"/>
            <w:vAlign w:val="center"/>
          </w:tcPr>
          <w:p>
            <w:pPr>
              <w:widowControl/>
              <w:adjustRightInd w:val="0"/>
              <w:snapToGrid w:val="0"/>
              <w:spacing w:line="280" w:lineRule="exact"/>
              <w:jc w:val="center"/>
              <w:rPr>
                <w:rFonts w:ascii="仿宋" w:hAnsi="仿宋" w:eastAsia="仿宋" w:cs="宋体"/>
                <w:color w:val="000000" w:themeColor="text1"/>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4"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456" w:type="dxa"/>
            <w:vMerge w:val="restart"/>
            <w:vAlign w:val="center"/>
          </w:tcPr>
          <w:p>
            <w:pPr>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7</w:t>
            </w:r>
          </w:p>
        </w:tc>
        <w:tc>
          <w:tcPr>
            <w:tcW w:w="1103" w:type="dxa"/>
            <w:vMerge w:val="restart"/>
            <w:vAlign w:val="center"/>
          </w:tcPr>
          <w:p>
            <w:pPr>
              <w:autoSpaceDE w:val="0"/>
              <w:autoSpaceDN w:val="0"/>
              <w:adjustRightInd w:val="0"/>
              <w:jc w:val="center"/>
              <w:rPr>
                <w:rFonts w:ascii="仿宋" w:hAnsi="仿宋" w:eastAsia="仿宋" w:cs="宋体"/>
                <w:color w:val="000000" w:themeColor="text1"/>
                <w:kern w:val="0"/>
                <w:szCs w:val="21"/>
              </w:rPr>
            </w:pPr>
            <w:r>
              <w:rPr>
                <w:rFonts w:hint="eastAsia" w:ascii="仿宋" w:hAnsi="仿宋" w:eastAsia="仿宋" w:cs="仿宋_GB2312"/>
                <w:color w:val="000000" w:themeColor="text1"/>
                <w:kern w:val="0"/>
                <w:szCs w:val="21"/>
              </w:rPr>
              <w:t>港、澳、台同胞的适龄子女</w:t>
            </w:r>
          </w:p>
        </w:tc>
        <w:tc>
          <w:tcPr>
            <w:tcW w:w="1276" w:type="dxa"/>
            <w:vAlign w:val="center"/>
          </w:tcPr>
          <w:p>
            <w:pPr>
              <w:autoSpaceDE w:val="0"/>
              <w:autoSpaceDN w:val="0"/>
              <w:adjustRightInd w:val="0"/>
              <w:jc w:val="center"/>
              <w:rPr>
                <w:rFonts w:ascii="仿宋" w:hAnsi="仿宋" w:eastAsia="仿宋" w:cs="仿宋_GB2312"/>
                <w:color w:val="000000" w:themeColor="text1"/>
                <w:kern w:val="0"/>
                <w:szCs w:val="21"/>
              </w:rPr>
            </w:pPr>
            <w:r>
              <w:rPr>
                <w:rFonts w:ascii="仿宋" w:hAnsi="仿宋" w:eastAsia="仿宋" w:cs="仿宋_GB2312"/>
                <w:color w:val="000000" w:themeColor="text1"/>
                <w:kern w:val="0"/>
                <w:szCs w:val="21"/>
              </w:rPr>
              <w:t>1</w:t>
            </w:r>
            <w:r>
              <w:rPr>
                <w:rFonts w:hint="eastAsia" w:ascii="仿宋" w:hAnsi="仿宋" w:eastAsia="仿宋" w:cs="仿宋_GB2312"/>
                <w:color w:val="000000" w:themeColor="text1"/>
                <w:kern w:val="0"/>
                <w:szCs w:val="21"/>
              </w:rPr>
              <w:t>．儿童身份资料</w:t>
            </w:r>
          </w:p>
        </w:tc>
        <w:tc>
          <w:tcPr>
            <w:tcW w:w="3402" w:type="dxa"/>
            <w:vAlign w:val="center"/>
          </w:tcPr>
          <w:p>
            <w:pPr>
              <w:autoSpaceDE w:val="0"/>
              <w:autoSpaceDN w:val="0"/>
              <w:adjustRightInd w:val="0"/>
              <w:jc w:val="center"/>
              <w:rPr>
                <w:rFonts w:ascii="仿宋" w:hAnsi="仿宋" w:eastAsia="仿宋" w:cs="仿宋_GB2312"/>
                <w:color w:val="000000" w:themeColor="text1"/>
                <w:kern w:val="0"/>
                <w:szCs w:val="21"/>
              </w:rPr>
            </w:pPr>
            <w:r>
              <w:rPr>
                <w:rFonts w:hint="eastAsia" w:ascii="仿宋" w:hAnsi="仿宋" w:eastAsia="仿宋" w:cs="仿宋_GB2312"/>
                <w:color w:val="000000" w:themeColor="text1"/>
                <w:kern w:val="0"/>
                <w:szCs w:val="21"/>
              </w:rPr>
              <w:t>报名对象身份证明材料</w:t>
            </w:r>
            <w:r>
              <w:rPr>
                <w:rFonts w:ascii="仿宋" w:hAnsi="仿宋" w:eastAsia="仿宋" w:cs="仿宋_GB2312"/>
                <w:color w:val="000000" w:themeColor="text1"/>
                <w:kern w:val="0"/>
                <w:szCs w:val="21"/>
              </w:rPr>
              <w:t>(</w:t>
            </w:r>
            <w:r>
              <w:rPr>
                <w:rFonts w:hint="eastAsia" w:ascii="仿宋" w:hAnsi="仿宋" w:eastAsia="仿宋" w:cs="仿宋_GB2312"/>
                <w:color w:val="000000" w:themeColor="text1"/>
                <w:kern w:val="0"/>
                <w:szCs w:val="21"/>
              </w:rPr>
              <w:t>如身份证、回乡证、护照等</w:t>
            </w:r>
            <w:r>
              <w:rPr>
                <w:rFonts w:ascii="仿宋" w:hAnsi="仿宋" w:eastAsia="仿宋" w:cs="仿宋_GB2312"/>
                <w:color w:val="000000" w:themeColor="text1"/>
                <w:kern w:val="0"/>
                <w:szCs w:val="21"/>
              </w:rPr>
              <w:t>)</w:t>
            </w:r>
          </w:p>
        </w:tc>
        <w:tc>
          <w:tcPr>
            <w:tcW w:w="1751" w:type="dxa"/>
            <w:vAlign w:val="center"/>
          </w:tcPr>
          <w:p>
            <w:pPr>
              <w:widowControl/>
              <w:adjustRightInd w:val="0"/>
              <w:snapToGrid w:val="0"/>
              <w:spacing w:line="280" w:lineRule="exact"/>
              <w:jc w:val="center"/>
              <w:rPr>
                <w:rFonts w:ascii="仿宋" w:hAnsi="仿宋" w:eastAsia="仿宋" w:cs="宋体"/>
                <w:color w:val="000000" w:themeColor="text1"/>
                <w:spacing w:val="-22"/>
                <w:kern w:val="0"/>
                <w:szCs w:val="21"/>
              </w:rPr>
            </w:pPr>
            <w:r>
              <w:rPr>
                <w:rFonts w:hint="eastAsia" w:ascii="仿宋" w:hAnsi="仿宋" w:eastAsia="仿宋" w:cs="宋体"/>
                <w:color w:val="000000" w:themeColor="text1"/>
                <w:kern w:val="0"/>
                <w:sz w:val="15"/>
                <w:szCs w:val="15"/>
              </w:rPr>
              <w:t>港澳台同胞的适龄儿童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2"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456" w:type="dxa"/>
            <w:vMerge w:val="continue"/>
            <w:vAlign w:val="center"/>
          </w:tcPr>
          <w:p>
            <w:pPr>
              <w:adjustRightInd w:val="0"/>
              <w:snapToGrid w:val="0"/>
              <w:spacing w:line="280" w:lineRule="exact"/>
              <w:jc w:val="center"/>
              <w:rPr>
                <w:rFonts w:ascii="仿宋" w:hAnsi="仿宋" w:eastAsia="仿宋" w:cs="宋体"/>
                <w:b/>
                <w:color w:val="000000" w:themeColor="text1"/>
                <w:kern w:val="0"/>
                <w:szCs w:val="21"/>
              </w:rPr>
            </w:pPr>
          </w:p>
        </w:tc>
        <w:tc>
          <w:tcPr>
            <w:tcW w:w="1103"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1276" w:type="dxa"/>
            <w:vAlign w:val="center"/>
          </w:tcPr>
          <w:p>
            <w:pPr>
              <w:autoSpaceDE w:val="0"/>
              <w:autoSpaceDN w:val="0"/>
              <w:adjustRightInd w:val="0"/>
              <w:jc w:val="center"/>
              <w:rPr>
                <w:rFonts w:ascii="仿宋" w:hAnsi="仿宋" w:eastAsia="仿宋" w:cs="宋体"/>
                <w:color w:val="000000" w:themeColor="text1"/>
                <w:kern w:val="0"/>
                <w:szCs w:val="21"/>
              </w:rPr>
            </w:pPr>
            <w:r>
              <w:rPr>
                <w:rFonts w:ascii="仿宋" w:hAnsi="仿宋" w:eastAsia="仿宋" w:cs="仿宋_GB2312"/>
                <w:color w:val="000000" w:themeColor="text1"/>
                <w:kern w:val="0"/>
                <w:szCs w:val="21"/>
              </w:rPr>
              <w:t>2</w:t>
            </w:r>
            <w:r>
              <w:rPr>
                <w:rFonts w:hint="eastAsia" w:ascii="仿宋" w:hAnsi="仿宋" w:eastAsia="仿宋" w:cs="仿宋_GB2312"/>
                <w:color w:val="000000" w:themeColor="text1"/>
                <w:kern w:val="0"/>
                <w:szCs w:val="21"/>
              </w:rPr>
              <w:t>、父母双方的境外身份资料</w:t>
            </w:r>
          </w:p>
        </w:tc>
        <w:tc>
          <w:tcPr>
            <w:tcW w:w="3402" w:type="dxa"/>
            <w:vAlign w:val="center"/>
          </w:tcPr>
          <w:p>
            <w:pPr>
              <w:autoSpaceDE w:val="0"/>
              <w:autoSpaceDN w:val="0"/>
              <w:adjustRightInd w:val="0"/>
              <w:jc w:val="center"/>
              <w:rPr>
                <w:rFonts w:ascii="仿宋" w:hAnsi="仿宋" w:eastAsia="仿宋"/>
                <w:color w:val="000000" w:themeColor="text1"/>
                <w:szCs w:val="21"/>
              </w:rPr>
            </w:pPr>
            <w:r>
              <w:rPr>
                <w:rFonts w:hint="eastAsia" w:ascii="仿宋" w:hAnsi="仿宋" w:eastAsia="仿宋" w:cs="仿宋_GB2312"/>
                <w:color w:val="000000" w:themeColor="text1"/>
                <w:kern w:val="0"/>
                <w:szCs w:val="21"/>
              </w:rPr>
              <w:t>报名对象父母身份证明材料</w:t>
            </w:r>
            <w:r>
              <w:rPr>
                <w:rFonts w:ascii="仿宋" w:hAnsi="仿宋" w:eastAsia="仿宋" w:cs="仿宋_GB2312"/>
                <w:color w:val="000000" w:themeColor="text1"/>
                <w:kern w:val="0"/>
                <w:szCs w:val="21"/>
              </w:rPr>
              <w:t>(</w:t>
            </w:r>
            <w:r>
              <w:rPr>
                <w:rFonts w:hint="eastAsia" w:ascii="仿宋" w:hAnsi="仿宋" w:eastAsia="仿宋" w:cs="仿宋_GB2312"/>
                <w:color w:val="000000" w:themeColor="text1"/>
                <w:kern w:val="0"/>
                <w:szCs w:val="21"/>
              </w:rPr>
              <w:t>如身份证、回乡证、护照等</w:t>
            </w:r>
            <w:r>
              <w:rPr>
                <w:rFonts w:ascii="仿宋" w:hAnsi="仿宋" w:eastAsia="仿宋" w:cs="仿宋_GB2312"/>
                <w:color w:val="000000" w:themeColor="text1"/>
                <w:kern w:val="0"/>
                <w:szCs w:val="21"/>
              </w:rPr>
              <w:t>)</w:t>
            </w:r>
          </w:p>
        </w:tc>
        <w:tc>
          <w:tcPr>
            <w:tcW w:w="1751" w:type="dxa"/>
            <w:vAlign w:val="center"/>
          </w:tcPr>
          <w:p>
            <w:pPr>
              <w:widowControl/>
              <w:adjustRightInd w:val="0"/>
              <w:snapToGrid w:val="0"/>
              <w:spacing w:line="280" w:lineRule="exact"/>
              <w:jc w:val="center"/>
              <w:rPr>
                <w:rFonts w:ascii="仿宋" w:hAnsi="仿宋" w:eastAsia="仿宋" w:cs="宋体"/>
                <w:color w:val="000000" w:themeColor="text1"/>
                <w:kern w:val="0"/>
                <w:sz w:val="15"/>
                <w:szCs w:val="15"/>
              </w:rPr>
            </w:pPr>
            <w:r>
              <w:rPr>
                <w:rFonts w:hint="eastAsia" w:ascii="仿宋" w:hAnsi="仿宋" w:eastAsia="仿宋" w:cs="宋体"/>
                <w:color w:val="000000" w:themeColor="text1"/>
                <w:kern w:val="0"/>
                <w:sz w:val="15"/>
                <w:szCs w:val="15"/>
              </w:rPr>
              <w:t>父母双方为港澳台同胞，在龙口购房/务工/经商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456" w:type="dxa"/>
            <w:vMerge w:val="continue"/>
            <w:vAlign w:val="center"/>
          </w:tcPr>
          <w:p>
            <w:pPr>
              <w:adjustRightInd w:val="0"/>
              <w:snapToGrid w:val="0"/>
              <w:spacing w:line="280" w:lineRule="exact"/>
              <w:jc w:val="center"/>
              <w:rPr>
                <w:rFonts w:ascii="仿宋" w:hAnsi="仿宋" w:eastAsia="仿宋" w:cs="宋体"/>
                <w:b/>
                <w:color w:val="000000" w:themeColor="text1"/>
                <w:kern w:val="0"/>
                <w:szCs w:val="21"/>
              </w:rPr>
            </w:pPr>
          </w:p>
        </w:tc>
        <w:tc>
          <w:tcPr>
            <w:tcW w:w="1103"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1276" w:type="dxa"/>
            <w:vAlign w:val="center"/>
          </w:tcPr>
          <w:p>
            <w:pPr>
              <w:autoSpaceDE w:val="0"/>
              <w:autoSpaceDN w:val="0"/>
              <w:adjustRightInd w:val="0"/>
              <w:jc w:val="center"/>
              <w:rPr>
                <w:rFonts w:ascii="仿宋" w:hAnsi="仿宋" w:eastAsia="仿宋" w:cs="宋体"/>
                <w:color w:val="000000" w:themeColor="text1"/>
                <w:kern w:val="0"/>
                <w:szCs w:val="21"/>
              </w:rPr>
            </w:pPr>
            <w:r>
              <w:rPr>
                <w:rFonts w:ascii="仿宋" w:hAnsi="仿宋" w:eastAsia="仿宋" w:cs="仿宋_GB2312"/>
                <w:color w:val="000000" w:themeColor="text1"/>
                <w:kern w:val="0"/>
                <w:szCs w:val="21"/>
              </w:rPr>
              <w:t>3</w:t>
            </w:r>
            <w:r>
              <w:rPr>
                <w:rFonts w:hint="eastAsia" w:ascii="仿宋" w:hAnsi="仿宋" w:eastAsia="仿宋" w:cs="仿宋_GB2312"/>
                <w:color w:val="000000" w:themeColor="text1"/>
                <w:kern w:val="0"/>
                <w:szCs w:val="21"/>
              </w:rPr>
              <w:t>．父（母）一方的境外身份资料和另一方的龙口户籍资料</w:t>
            </w:r>
          </w:p>
        </w:tc>
        <w:tc>
          <w:tcPr>
            <w:tcW w:w="3402" w:type="dxa"/>
            <w:vAlign w:val="center"/>
          </w:tcPr>
          <w:p>
            <w:pPr>
              <w:autoSpaceDE w:val="0"/>
              <w:autoSpaceDN w:val="0"/>
              <w:adjustRightInd w:val="0"/>
              <w:jc w:val="center"/>
              <w:rPr>
                <w:rFonts w:ascii="仿宋" w:hAnsi="仿宋" w:eastAsia="仿宋"/>
                <w:color w:val="000000" w:themeColor="text1"/>
                <w:szCs w:val="21"/>
              </w:rPr>
            </w:pPr>
            <w:r>
              <w:rPr>
                <w:rFonts w:hint="eastAsia" w:ascii="仿宋" w:hAnsi="仿宋" w:eastAsia="仿宋" w:cs="仿宋_GB2312"/>
                <w:color w:val="000000" w:themeColor="text1"/>
                <w:kern w:val="0"/>
                <w:szCs w:val="21"/>
              </w:rPr>
              <w:t>（</w:t>
            </w:r>
            <w:r>
              <w:rPr>
                <w:rFonts w:ascii="仿宋" w:hAnsi="仿宋" w:eastAsia="仿宋" w:cs="仿宋_GB2312"/>
                <w:color w:val="000000" w:themeColor="text1"/>
                <w:kern w:val="0"/>
                <w:szCs w:val="21"/>
              </w:rPr>
              <w:t>1</w:t>
            </w:r>
            <w:r>
              <w:rPr>
                <w:rFonts w:hint="eastAsia" w:ascii="仿宋" w:hAnsi="仿宋" w:eastAsia="仿宋" w:cs="仿宋_GB2312"/>
                <w:color w:val="000000" w:themeColor="text1"/>
                <w:kern w:val="0"/>
                <w:szCs w:val="21"/>
              </w:rPr>
              <w:t>）报名对象父</w:t>
            </w:r>
            <w:r>
              <w:rPr>
                <w:rFonts w:ascii="仿宋" w:hAnsi="仿宋" w:eastAsia="仿宋" w:cs="仿宋_GB2312"/>
                <w:color w:val="000000" w:themeColor="text1"/>
                <w:kern w:val="0"/>
                <w:szCs w:val="21"/>
              </w:rPr>
              <w:t>(</w:t>
            </w:r>
            <w:r>
              <w:rPr>
                <w:rFonts w:hint="eastAsia" w:ascii="仿宋" w:hAnsi="仿宋" w:eastAsia="仿宋" w:cs="仿宋_GB2312"/>
                <w:color w:val="000000" w:themeColor="text1"/>
                <w:kern w:val="0"/>
                <w:szCs w:val="21"/>
              </w:rPr>
              <w:t>母</w:t>
            </w:r>
            <w:r>
              <w:rPr>
                <w:rFonts w:ascii="仿宋" w:hAnsi="仿宋" w:eastAsia="仿宋" w:cs="仿宋_GB2312"/>
                <w:color w:val="000000" w:themeColor="text1"/>
                <w:kern w:val="0"/>
                <w:szCs w:val="21"/>
              </w:rPr>
              <w:t>)</w:t>
            </w:r>
            <w:r>
              <w:rPr>
                <w:rFonts w:hint="eastAsia" w:ascii="仿宋" w:hAnsi="仿宋" w:eastAsia="仿宋" w:cs="仿宋_GB2312"/>
                <w:color w:val="000000" w:themeColor="text1"/>
                <w:kern w:val="0"/>
                <w:szCs w:val="21"/>
              </w:rPr>
              <w:t>一方为港澳台同胞的身份证明材料（如身份证、回乡证等）（</w:t>
            </w:r>
            <w:r>
              <w:rPr>
                <w:rFonts w:ascii="仿宋" w:hAnsi="仿宋" w:eastAsia="仿宋" w:cs="仿宋_GB2312"/>
                <w:color w:val="000000" w:themeColor="text1"/>
                <w:kern w:val="0"/>
                <w:szCs w:val="21"/>
              </w:rPr>
              <w:t>2</w:t>
            </w:r>
            <w:r>
              <w:rPr>
                <w:rFonts w:hint="eastAsia" w:ascii="仿宋" w:hAnsi="仿宋" w:eastAsia="仿宋" w:cs="仿宋_GB2312"/>
                <w:color w:val="000000" w:themeColor="text1"/>
                <w:kern w:val="0"/>
                <w:szCs w:val="21"/>
              </w:rPr>
              <w:t>）另一方的龙口户籍资料。</w:t>
            </w:r>
          </w:p>
        </w:tc>
        <w:tc>
          <w:tcPr>
            <w:tcW w:w="1751" w:type="dxa"/>
            <w:vAlign w:val="center"/>
          </w:tcPr>
          <w:p>
            <w:pPr>
              <w:widowControl/>
              <w:adjustRightInd w:val="0"/>
              <w:snapToGrid w:val="0"/>
              <w:spacing w:line="280" w:lineRule="exact"/>
              <w:jc w:val="center"/>
              <w:rPr>
                <w:rFonts w:ascii="仿宋" w:hAnsi="仿宋" w:eastAsia="仿宋" w:cs="宋体"/>
                <w:color w:val="000000" w:themeColor="text1"/>
                <w:spacing w:val="-20"/>
                <w:kern w:val="0"/>
                <w:szCs w:val="21"/>
              </w:rPr>
            </w:pPr>
            <w:r>
              <w:rPr>
                <w:rFonts w:hint="eastAsia" w:ascii="仿宋" w:hAnsi="仿宋" w:eastAsia="仿宋" w:cs="宋体"/>
                <w:color w:val="000000" w:themeColor="text1"/>
                <w:kern w:val="0"/>
                <w:sz w:val="15"/>
                <w:szCs w:val="15"/>
              </w:rPr>
              <w:t>父母一方为港澳台同胞，另一方是龙口户籍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34" w:type="dxa"/>
            <w:vMerge w:val="restart"/>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b/>
                <w:bCs/>
                <w:color w:val="000000" w:themeColor="text1"/>
                <w:kern w:val="0"/>
                <w:szCs w:val="21"/>
              </w:rPr>
              <w:t>普通借读生</w:t>
            </w:r>
          </w:p>
        </w:tc>
        <w:tc>
          <w:tcPr>
            <w:tcW w:w="456" w:type="dxa"/>
            <w:vMerge w:val="restart"/>
            <w:vAlign w:val="center"/>
          </w:tcPr>
          <w:p>
            <w:pPr>
              <w:adjustRightInd w:val="0"/>
              <w:snapToGrid w:val="0"/>
              <w:spacing w:line="280" w:lineRule="exact"/>
              <w:jc w:val="center"/>
              <w:rPr>
                <w:rFonts w:ascii="仿宋" w:hAnsi="仿宋" w:eastAsia="仿宋" w:cs="宋体"/>
                <w:b/>
                <w:color w:val="000000" w:themeColor="text1"/>
                <w:kern w:val="0"/>
                <w:szCs w:val="21"/>
              </w:rPr>
            </w:pPr>
            <w:r>
              <w:rPr>
                <w:rFonts w:hint="eastAsia" w:ascii="仿宋" w:hAnsi="仿宋" w:eastAsia="仿宋" w:cs="宋体"/>
                <w:b/>
                <w:color w:val="000000" w:themeColor="text1"/>
                <w:kern w:val="0"/>
                <w:szCs w:val="21"/>
              </w:rPr>
              <w:t>8</w:t>
            </w:r>
          </w:p>
        </w:tc>
        <w:tc>
          <w:tcPr>
            <w:tcW w:w="1103"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第一类：.有居住证的（户籍为江门以外户籍）</w:t>
            </w:r>
          </w:p>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第二类：无居住证的（江门以内鹤山以外户籍）</w:t>
            </w:r>
          </w:p>
        </w:tc>
        <w:tc>
          <w:tcPr>
            <w:tcW w:w="4678" w:type="dxa"/>
            <w:gridSpan w:val="2"/>
            <w:vAlign w:val="center"/>
          </w:tcPr>
          <w:p>
            <w:pPr>
              <w:autoSpaceDE w:val="0"/>
              <w:autoSpaceDN w:val="0"/>
              <w:adjustRightInd w:val="0"/>
              <w:jc w:val="left"/>
              <w:rPr>
                <w:rFonts w:ascii="仿宋" w:hAnsi="仿宋" w:eastAsia="仿宋" w:cs="宋体"/>
                <w:snapToGrid w:val="0"/>
                <w:color w:val="000000" w:themeColor="text1"/>
                <w:spacing w:val="-6"/>
                <w:kern w:val="0"/>
                <w:szCs w:val="21"/>
              </w:rPr>
            </w:pPr>
            <w:r>
              <w:rPr>
                <w:rFonts w:hint="eastAsia" w:ascii="仿宋" w:hAnsi="仿宋" w:eastAsia="仿宋" w:cs="宋体"/>
                <w:color w:val="000000" w:themeColor="text1"/>
                <w:kern w:val="0"/>
                <w:szCs w:val="21"/>
              </w:rPr>
              <w:t>第一类：（查核证件原件）</w:t>
            </w:r>
            <w:r>
              <w:rPr>
                <w:rFonts w:hint="eastAsia" w:ascii="仿宋" w:hAnsi="仿宋" w:eastAsia="仿宋" w:cs="仿宋_GB2312"/>
                <w:color w:val="000000" w:themeColor="text1"/>
                <w:kern w:val="0"/>
                <w:szCs w:val="21"/>
              </w:rPr>
              <w:t>居住证明、就业证明及社保证明。即</w:t>
            </w:r>
            <w:r>
              <w:rPr>
                <w:rFonts w:hint="eastAsia" w:ascii="仿宋" w:hAnsi="仿宋" w:eastAsia="仿宋" w:cs="宋体"/>
                <w:snapToGrid w:val="0"/>
                <w:color w:val="000000" w:themeColor="text1"/>
                <w:spacing w:val="-6"/>
                <w:kern w:val="0"/>
                <w:szCs w:val="21"/>
              </w:rPr>
              <w:t>由龙口派出所出具的《广东省居住证》或《流动居住人口信息登记表》、</w:t>
            </w:r>
            <w:r>
              <w:rPr>
                <w:rFonts w:ascii="仿宋" w:hAnsi="仿宋" w:eastAsia="仿宋" w:cs="宋体"/>
                <w:snapToGrid w:val="0"/>
                <w:color w:val="000000" w:themeColor="text1"/>
                <w:spacing w:val="-6"/>
                <w:kern w:val="0"/>
                <w:szCs w:val="21"/>
              </w:rPr>
              <w:t>[</w:t>
            </w:r>
            <w:r>
              <w:rPr>
                <w:rFonts w:hint="eastAsia" w:ascii="仿宋" w:hAnsi="仿宋" w:eastAsia="仿宋" w:cs="宋体"/>
                <w:snapToGrid w:val="0"/>
                <w:color w:val="000000" w:themeColor="text1"/>
                <w:spacing w:val="-6"/>
                <w:kern w:val="0"/>
                <w:szCs w:val="21"/>
              </w:rPr>
              <w:t>由居住地公安机关</w:t>
            </w:r>
            <w:r>
              <w:rPr>
                <w:rFonts w:ascii="仿宋" w:hAnsi="仿宋" w:eastAsia="仿宋" w:cs="宋体"/>
                <w:snapToGrid w:val="0"/>
                <w:color w:val="000000" w:themeColor="text1"/>
                <w:spacing w:val="-6"/>
                <w:kern w:val="0"/>
                <w:szCs w:val="21"/>
              </w:rPr>
              <w:t>(</w:t>
            </w:r>
            <w:r>
              <w:rPr>
                <w:rFonts w:hint="eastAsia" w:ascii="仿宋" w:hAnsi="仿宋" w:eastAsia="仿宋" w:cs="宋体"/>
                <w:snapToGrid w:val="0"/>
                <w:color w:val="000000" w:themeColor="text1"/>
                <w:spacing w:val="-6"/>
                <w:kern w:val="0"/>
                <w:szCs w:val="21"/>
              </w:rPr>
              <w:t>派出所</w:t>
            </w:r>
            <w:r>
              <w:rPr>
                <w:rFonts w:ascii="仿宋" w:hAnsi="仿宋" w:eastAsia="仿宋" w:cs="宋体"/>
                <w:snapToGrid w:val="0"/>
                <w:color w:val="000000" w:themeColor="text1"/>
                <w:spacing w:val="-6"/>
                <w:kern w:val="0"/>
                <w:szCs w:val="21"/>
              </w:rPr>
              <w:t>)</w:t>
            </w:r>
            <w:r>
              <w:rPr>
                <w:rFonts w:hint="eastAsia" w:ascii="仿宋" w:hAnsi="仿宋" w:eastAsia="仿宋" w:cs="宋体"/>
                <w:snapToGrid w:val="0"/>
                <w:color w:val="000000" w:themeColor="text1"/>
                <w:spacing w:val="-6"/>
                <w:kern w:val="0"/>
                <w:szCs w:val="21"/>
              </w:rPr>
              <w:t>出具</w:t>
            </w:r>
            <w:r>
              <w:rPr>
                <w:rFonts w:ascii="仿宋" w:hAnsi="仿宋" w:eastAsia="仿宋" w:cs="宋体"/>
                <w:snapToGrid w:val="0"/>
                <w:color w:val="000000" w:themeColor="text1"/>
                <w:spacing w:val="-6"/>
                <w:kern w:val="0"/>
                <w:szCs w:val="21"/>
              </w:rPr>
              <w:t>]</w:t>
            </w:r>
            <w:r>
              <w:rPr>
                <w:rFonts w:hint="eastAsia" w:ascii="仿宋" w:hAnsi="仿宋" w:eastAsia="仿宋" w:cs="宋体"/>
                <w:snapToGrid w:val="0"/>
                <w:color w:val="000000" w:themeColor="text1"/>
                <w:spacing w:val="-6"/>
                <w:kern w:val="0"/>
                <w:szCs w:val="21"/>
              </w:rPr>
              <w:t>且有龙口镇</w:t>
            </w:r>
            <w:r>
              <w:rPr>
                <w:rFonts w:ascii="仿宋" w:hAnsi="仿宋" w:eastAsia="仿宋" w:cs="宋体"/>
                <w:snapToGrid w:val="0"/>
                <w:color w:val="000000" w:themeColor="text1"/>
                <w:spacing w:val="-6"/>
                <w:kern w:val="0"/>
                <w:szCs w:val="21"/>
              </w:rPr>
              <w:t>现工作单位出具的合法有效劳动用工合同且在</w:t>
            </w:r>
            <w:r>
              <w:rPr>
                <w:rFonts w:hint="eastAsia" w:ascii="仿宋" w:hAnsi="仿宋" w:eastAsia="仿宋" w:cs="宋体"/>
                <w:snapToGrid w:val="0"/>
                <w:color w:val="000000" w:themeColor="text1"/>
                <w:spacing w:val="-6"/>
                <w:kern w:val="0"/>
                <w:szCs w:val="21"/>
              </w:rPr>
              <w:t>龙口</w:t>
            </w:r>
            <w:r>
              <w:rPr>
                <w:rFonts w:ascii="仿宋" w:hAnsi="仿宋" w:eastAsia="仿宋" w:cs="宋体"/>
                <w:snapToGrid w:val="0"/>
                <w:color w:val="000000" w:themeColor="text1"/>
                <w:spacing w:val="-6"/>
                <w:kern w:val="0"/>
                <w:szCs w:val="21"/>
              </w:rPr>
              <w:t>(注：居住证明和社保缴费清单须为父或母同一方同时持有)</w:t>
            </w:r>
            <w:r>
              <w:rPr>
                <w:rFonts w:hint="eastAsia" w:ascii="仿宋" w:hAnsi="仿宋" w:eastAsia="仿宋" w:cs="宋体"/>
                <w:snapToGrid w:val="0"/>
                <w:color w:val="000000" w:themeColor="text1"/>
                <w:spacing w:val="-6"/>
                <w:kern w:val="0"/>
                <w:szCs w:val="21"/>
              </w:rPr>
              <w:t>。</w:t>
            </w:r>
          </w:p>
          <w:p>
            <w:pPr>
              <w:autoSpaceDE w:val="0"/>
              <w:autoSpaceDN w:val="0"/>
              <w:adjustRightInd w:val="0"/>
              <w:jc w:val="left"/>
              <w:rPr>
                <w:rFonts w:ascii="仿宋" w:hAnsi="仿宋" w:eastAsia="仿宋" w:cs="仿宋_GB2312"/>
                <w:color w:val="000000" w:themeColor="text1"/>
                <w:kern w:val="0"/>
                <w:szCs w:val="21"/>
              </w:rPr>
            </w:pPr>
            <w:r>
              <w:rPr>
                <w:rFonts w:hint="eastAsia" w:ascii="仿宋" w:hAnsi="仿宋" w:eastAsia="仿宋" w:cs="宋体"/>
                <w:color w:val="000000" w:themeColor="text1"/>
                <w:kern w:val="0"/>
                <w:szCs w:val="21"/>
              </w:rPr>
              <w:t>第二类：（查核证件原件）</w:t>
            </w:r>
            <w:r>
              <w:rPr>
                <w:rFonts w:hint="eastAsia" w:ascii="仿宋" w:hAnsi="仿宋" w:eastAsia="仿宋" w:cs="仿宋_GB2312"/>
                <w:color w:val="000000" w:themeColor="text1"/>
                <w:kern w:val="0"/>
                <w:szCs w:val="21"/>
              </w:rPr>
              <w:t>就业证明及社保证明。即</w:t>
            </w:r>
            <w:r>
              <w:rPr>
                <w:rFonts w:ascii="仿宋" w:hAnsi="仿宋" w:eastAsia="仿宋" w:cs="宋体"/>
                <w:snapToGrid w:val="0"/>
                <w:color w:val="000000" w:themeColor="text1"/>
                <w:spacing w:val="-6"/>
                <w:kern w:val="0"/>
                <w:szCs w:val="21"/>
              </w:rPr>
              <w:t>由</w:t>
            </w:r>
            <w:r>
              <w:rPr>
                <w:rFonts w:hint="eastAsia" w:ascii="仿宋" w:hAnsi="仿宋" w:eastAsia="仿宋" w:cs="宋体"/>
                <w:snapToGrid w:val="0"/>
                <w:color w:val="000000" w:themeColor="text1"/>
                <w:spacing w:val="-6"/>
                <w:kern w:val="0"/>
                <w:szCs w:val="21"/>
              </w:rPr>
              <w:t>龙口镇</w:t>
            </w:r>
            <w:r>
              <w:rPr>
                <w:rFonts w:ascii="仿宋" w:hAnsi="仿宋" w:eastAsia="仿宋" w:cs="宋体"/>
                <w:snapToGrid w:val="0"/>
                <w:color w:val="000000" w:themeColor="text1"/>
                <w:spacing w:val="-6"/>
                <w:kern w:val="0"/>
                <w:szCs w:val="21"/>
              </w:rPr>
              <w:t>现工作单位出具的合法有效劳动用工合同且在</w:t>
            </w:r>
            <w:r>
              <w:rPr>
                <w:rFonts w:hint="eastAsia" w:ascii="仿宋" w:hAnsi="仿宋" w:eastAsia="仿宋" w:cs="宋体"/>
                <w:snapToGrid w:val="0"/>
                <w:color w:val="000000" w:themeColor="text1"/>
                <w:spacing w:val="-6"/>
                <w:kern w:val="0"/>
                <w:szCs w:val="21"/>
              </w:rPr>
              <w:t>龙口镇</w:t>
            </w:r>
            <w:r>
              <w:rPr>
                <w:rFonts w:ascii="仿宋" w:hAnsi="仿宋" w:eastAsia="仿宋" w:cs="宋体"/>
                <w:snapToGrid w:val="0"/>
                <w:color w:val="000000" w:themeColor="text1"/>
                <w:spacing w:val="-6"/>
                <w:kern w:val="0"/>
                <w:szCs w:val="21"/>
              </w:rPr>
              <w:t>缴纳社会保险费的证明(截止入学时间至少6个月)。(注：居住证明和社保缴费清单须为父或母同一方同时持有)</w:t>
            </w:r>
            <w:r>
              <w:rPr>
                <w:rFonts w:hint="eastAsia" w:ascii="仿宋" w:hAnsi="仿宋" w:eastAsia="仿宋" w:cs="宋体"/>
                <w:snapToGrid w:val="0"/>
                <w:color w:val="000000" w:themeColor="text1"/>
                <w:spacing w:val="-6"/>
                <w:kern w:val="0"/>
                <w:szCs w:val="21"/>
              </w:rPr>
              <w:t>。</w:t>
            </w:r>
          </w:p>
        </w:tc>
        <w:tc>
          <w:tcPr>
            <w:tcW w:w="1751" w:type="dxa"/>
            <w:vAlign w:val="center"/>
          </w:tcPr>
          <w:p>
            <w:pPr>
              <w:widowControl/>
              <w:adjustRightInd w:val="0"/>
              <w:snapToGrid w:val="0"/>
              <w:spacing w:line="280" w:lineRule="exact"/>
              <w:jc w:val="center"/>
              <w:rPr>
                <w:rFonts w:ascii="仿宋" w:hAnsi="仿宋" w:eastAsia="仿宋" w:cs="宋体"/>
                <w:color w:val="000000" w:themeColor="text1"/>
                <w:kern w:val="0"/>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34" w:type="dxa"/>
            <w:vMerge w:val="continue"/>
            <w:vAlign w:val="center"/>
          </w:tcPr>
          <w:p>
            <w:pPr>
              <w:adjustRightInd w:val="0"/>
              <w:snapToGrid w:val="0"/>
              <w:spacing w:line="280" w:lineRule="exact"/>
              <w:jc w:val="center"/>
              <w:rPr>
                <w:rFonts w:ascii="仿宋" w:hAnsi="仿宋" w:eastAsia="仿宋" w:cs="宋体"/>
                <w:color w:val="000000" w:themeColor="text1"/>
                <w:kern w:val="0"/>
                <w:szCs w:val="21"/>
              </w:rPr>
            </w:pPr>
          </w:p>
        </w:tc>
        <w:tc>
          <w:tcPr>
            <w:tcW w:w="456" w:type="dxa"/>
            <w:vMerge w:val="continue"/>
            <w:vAlign w:val="center"/>
          </w:tcPr>
          <w:p>
            <w:pPr>
              <w:adjustRightInd w:val="0"/>
              <w:snapToGrid w:val="0"/>
              <w:spacing w:line="280" w:lineRule="exact"/>
              <w:jc w:val="center"/>
              <w:rPr>
                <w:rFonts w:ascii="仿宋" w:hAnsi="仿宋" w:eastAsia="仿宋" w:cs="宋体"/>
                <w:b/>
                <w:color w:val="000000" w:themeColor="text1"/>
                <w:kern w:val="0"/>
                <w:szCs w:val="21"/>
              </w:rPr>
            </w:pPr>
          </w:p>
        </w:tc>
        <w:tc>
          <w:tcPr>
            <w:tcW w:w="1103" w:type="dxa"/>
            <w:vAlign w:val="center"/>
          </w:tcPr>
          <w:p>
            <w:pPr>
              <w:adjustRightInd w:val="0"/>
              <w:snapToGrid w:val="0"/>
              <w:spacing w:line="280" w:lineRule="exact"/>
              <w:jc w:val="center"/>
              <w:rPr>
                <w:rFonts w:ascii="仿宋" w:hAnsi="仿宋" w:eastAsia="仿宋" w:cs="宋体"/>
                <w:color w:val="000000" w:themeColor="text1"/>
                <w:kern w:val="0"/>
                <w:szCs w:val="21"/>
              </w:rPr>
            </w:pPr>
            <w:r>
              <w:rPr>
                <w:rFonts w:hint="eastAsia" w:ascii="仿宋" w:hAnsi="仿宋" w:eastAsia="仿宋" w:cs="宋体"/>
                <w:color w:val="000000" w:themeColor="text1"/>
                <w:kern w:val="0"/>
                <w:szCs w:val="21"/>
              </w:rPr>
              <w:t>父母（或一方）是龙口户籍，学生是非龙口户籍</w:t>
            </w:r>
          </w:p>
        </w:tc>
        <w:tc>
          <w:tcPr>
            <w:tcW w:w="4678" w:type="dxa"/>
            <w:gridSpan w:val="2"/>
            <w:vAlign w:val="center"/>
          </w:tcPr>
          <w:p>
            <w:pPr>
              <w:autoSpaceDE w:val="0"/>
              <w:autoSpaceDN w:val="0"/>
              <w:adjustRightInd w:val="0"/>
              <w:jc w:val="center"/>
              <w:rPr>
                <w:rFonts w:ascii="仿宋" w:hAnsi="仿宋" w:eastAsia="仿宋" w:cs="仿宋_GB2312"/>
                <w:color w:val="000000" w:themeColor="text1"/>
                <w:kern w:val="0"/>
                <w:szCs w:val="21"/>
              </w:rPr>
            </w:pPr>
            <w:r>
              <w:rPr>
                <w:rFonts w:hint="eastAsia" w:ascii="仿宋" w:hAnsi="仿宋" w:eastAsia="仿宋" w:cs="仿宋_GB2312"/>
                <w:color w:val="000000" w:themeColor="text1"/>
                <w:kern w:val="0"/>
                <w:szCs w:val="21"/>
              </w:rPr>
              <w:t>父母户口簿复印件、学生户口簿出生证等身份证明材料。</w:t>
            </w:r>
          </w:p>
        </w:tc>
        <w:tc>
          <w:tcPr>
            <w:tcW w:w="1751" w:type="dxa"/>
            <w:vAlign w:val="center"/>
          </w:tcPr>
          <w:p>
            <w:pPr>
              <w:widowControl/>
              <w:adjustRightInd w:val="0"/>
              <w:snapToGrid w:val="0"/>
              <w:spacing w:line="280" w:lineRule="exact"/>
              <w:jc w:val="center"/>
              <w:rPr>
                <w:rFonts w:ascii="仿宋" w:hAnsi="仿宋" w:eastAsia="仿宋" w:cs="宋体"/>
                <w:color w:val="000000" w:themeColor="text1"/>
                <w:kern w:val="0"/>
                <w:sz w:val="15"/>
                <w:szCs w:val="15"/>
              </w:rPr>
            </w:pPr>
          </w:p>
        </w:tc>
      </w:tr>
    </w:tbl>
    <w:p>
      <w:pPr>
        <w:spacing w:line="600" w:lineRule="exact"/>
        <w:jc w:val="center"/>
        <w:rPr>
          <w:rFonts w:ascii="宋体" w:hAnsi="宋体"/>
          <w:b/>
          <w:color w:val="000000" w:themeColor="text1"/>
          <w:sz w:val="36"/>
          <w:szCs w:val="36"/>
        </w:rPr>
      </w:pPr>
    </w:p>
    <w:p>
      <w:pPr>
        <w:spacing w:line="520" w:lineRule="exact"/>
        <w:rPr>
          <w:rFonts w:ascii="仿宋" w:hAnsi="仿宋" w:eastAsia="仿宋"/>
          <w:b/>
          <w:color w:val="000000" w:themeColor="text1"/>
          <w:sz w:val="32"/>
          <w:szCs w:val="32"/>
        </w:rPr>
      </w:pPr>
    </w:p>
    <w:p>
      <w:pPr>
        <w:spacing w:line="520" w:lineRule="exact"/>
        <w:rPr>
          <w:rFonts w:ascii="仿宋" w:hAnsi="仿宋" w:eastAsia="仿宋"/>
          <w:b/>
          <w:color w:val="000000" w:themeColor="text1"/>
          <w:sz w:val="32"/>
          <w:szCs w:val="32"/>
        </w:rPr>
      </w:pPr>
    </w:p>
    <w:p>
      <w:pPr>
        <w:spacing w:line="520" w:lineRule="exact"/>
        <w:rPr>
          <w:rFonts w:ascii="仿宋" w:hAnsi="仿宋" w:eastAsia="仿宋"/>
          <w:b/>
          <w:color w:val="000000" w:themeColor="text1"/>
          <w:sz w:val="32"/>
          <w:szCs w:val="32"/>
        </w:rPr>
      </w:pPr>
    </w:p>
    <w:p>
      <w:pPr>
        <w:spacing w:line="520" w:lineRule="exact"/>
        <w:rPr>
          <w:rFonts w:ascii="仿宋" w:hAnsi="仿宋" w:eastAsia="仿宋"/>
          <w:b/>
          <w:color w:val="000000" w:themeColor="text1"/>
          <w:sz w:val="32"/>
          <w:szCs w:val="32"/>
        </w:rPr>
      </w:pPr>
    </w:p>
    <w:p>
      <w:pPr>
        <w:spacing w:line="520" w:lineRule="exact"/>
        <w:rPr>
          <w:rFonts w:ascii="仿宋" w:hAnsi="仿宋" w:eastAsia="仿宋"/>
          <w:b/>
          <w:color w:val="000000" w:themeColor="text1"/>
          <w:sz w:val="32"/>
          <w:szCs w:val="32"/>
        </w:rPr>
      </w:pPr>
    </w:p>
    <w:p>
      <w:pPr>
        <w:spacing w:line="560" w:lineRule="exact"/>
        <w:rPr>
          <w:rFonts w:ascii="宋体" w:hAnsi="宋体"/>
          <w:color w:val="000000" w:themeColor="text1"/>
          <w:sz w:val="32"/>
          <w:szCs w:val="32"/>
        </w:rPr>
      </w:pPr>
    </w:p>
    <w:p>
      <w:pPr>
        <w:spacing w:line="560" w:lineRule="exact"/>
        <w:rPr>
          <w:rFonts w:ascii="宋体" w:hAnsi="宋体"/>
          <w:color w:val="000000" w:themeColor="text1"/>
          <w:sz w:val="32"/>
          <w:szCs w:val="32"/>
        </w:rPr>
      </w:pPr>
    </w:p>
    <w:p>
      <w:pPr>
        <w:spacing w:line="560" w:lineRule="exact"/>
        <w:rPr>
          <w:rFonts w:ascii="宋体" w:hAnsi="宋体"/>
          <w:color w:val="000000" w:themeColor="text1"/>
          <w:sz w:val="32"/>
          <w:szCs w:val="32"/>
        </w:rPr>
      </w:pPr>
    </w:p>
    <w:p>
      <w:pPr>
        <w:spacing w:line="560" w:lineRule="exact"/>
        <w:rPr>
          <w:rFonts w:ascii="宋体" w:hAnsi="宋体"/>
          <w:color w:val="000000" w:themeColor="text1"/>
          <w:sz w:val="32"/>
          <w:szCs w:val="32"/>
        </w:rPr>
      </w:pPr>
    </w:p>
    <w:p>
      <w:pPr>
        <w:spacing w:line="560" w:lineRule="exact"/>
        <w:rPr>
          <w:rFonts w:ascii="宋体" w:hAnsi="宋体"/>
          <w:color w:val="000000" w:themeColor="text1"/>
          <w:sz w:val="32"/>
          <w:szCs w:val="32"/>
        </w:rPr>
      </w:pPr>
      <w:r>
        <w:rPr>
          <w:rFonts w:hint="eastAsia" w:ascii="宋体" w:hAnsi="宋体"/>
          <w:color w:val="000000" w:themeColor="text1"/>
          <w:sz w:val="32"/>
          <w:szCs w:val="32"/>
        </w:rPr>
        <w:t>附件3</w:t>
      </w:r>
    </w:p>
    <w:p>
      <w:pPr>
        <w:spacing w:line="560" w:lineRule="exact"/>
        <w:jc w:val="center"/>
        <w:rPr>
          <w:rFonts w:ascii="仿宋" w:hAnsi="仿宋" w:eastAsia="仿宋" w:cs="Times New Roman"/>
          <w:color w:val="000000" w:themeColor="text1"/>
          <w:sz w:val="32"/>
          <w:szCs w:val="32"/>
        </w:rPr>
      </w:pPr>
      <w:r>
        <w:rPr>
          <w:rFonts w:hint="eastAsia" w:ascii="仿宋" w:hAnsi="仿宋" w:eastAsia="仿宋" w:cs="Times New Roman"/>
          <w:b/>
          <w:color w:val="000000" w:themeColor="text1"/>
          <w:sz w:val="36"/>
          <w:szCs w:val="36"/>
        </w:rPr>
        <w:t>学生转学的相关文件规定</w:t>
      </w:r>
    </w:p>
    <w:p>
      <w:pPr>
        <w:spacing w:line="560" w:lineRule="exact"/>
        <w:ind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一、学生因</w:t>
      </w:r>
      <w:r>
        <w:rPr>
          <w:rFonts w:ascii="仿宋" w:hAnsi="仿宋" w:eastAsia="仿宋" w:cs="Times New Roman"/>
          <w:color w:val="000000" w:themeColor="text1"/>
          <w:sz w:val="32"/>
          <w:szCs w:val="32"/>
        </w:rPr>
        <w:t>家庭迁移或其他正当理由，可办理转学。</w:t>
      </w:r>
      <w:r>
        <w:rPr>
          <w:rFonts w:hint="eastAsia" w:ascii="仿宋" w:hAnsi="仿宋" w:eastAsia="仿宋" w:cs="Times New Roman"/>
          <w:color w:val="000000" w:themeColor="text1"/>
          <w:sz w:val="32"/>
          <w:szCs w:val="32"/>
        </w:rPr>
        <w:t>根据全国学籍管理、广东省学籍管理的细则规定，学籍管理</w:t>
      </w:r>
      <w:r>
        <w:rPr>
          <w:rFonts w:ascii="仿宋" w:hAnsi="仿宋" w:eastAsia="仿宋" w:cs="Times New Roman"/>
          <w:color w:val="000000" w:themeColor="text1"/>
          <w:sz w:val="32"/>
          <w:szCs w:val="32"/>
        </w:rPr>
        <w:t>实行</w:t>
      </w:r>
      <w:r>
        <w:rPr>
          <w:rFonts w:hint="eastAsia" w:ascii="仿宋" w:hAnsi="仿宋" w:eastAsia="仿宋" w:cs="Times New Roman"/>
          <w:color w:val="000000" w:themeColor="text1"/>
          <w:sz w:val="32"/>
          <w:szCs w:val="32"/>
        </w:rPr>
        <w:t>“籍随人走”，学校不得接收未按规定办理转学手续的学生入学，不得接收未经主管教育行政部门批准转入的学生。</w:t>
      </w:r>
    </w:p>
    <w:p>
      <w:pPr>
        <w:spacing w:line="560" w:lineRule="exact"/>
        <w:ind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二、义务</w:t>
      </w:r>
      <w:r>
        <w:rPr>
          <w:rFonts w:ascii="仿宋" w:hAnsi="仿宋" w:eastAsia="仿宋" w:cs="Times New Roman"/>
          <w:color w:val="000000" w:themeColor="text1"/>
          <w:sz w:val="32"/>
          <w:szCs w:val="32"/>
        </w:rPr>
        <w:t>教育阶段</w:t>
      </w:r>
      <w:r>
        <w:rPr>
          <w:rFonts w:hint="eastAsia" w:ascii="仿宋" w:hAnsi="仿宋" w:eastAsia="仿宋" w:cs="Times New Roman"/>
          <w:color w:val="000000" w:themeColor="text1"/>
          <w:sz w:val="32"/>
          <w:szCs w:val="32"/>
        </w:rPr>
        <w:t>学校</w:t>
      </w:r>
      <w:r>
        <w:rPr>
          <w:rFonts w:ascii="仿宋" w:hAnsi="仿宋" w:eastAsia="仿宋" w:cs="Times New Roman"/>
          <w:color w:val="000000" w:themeColor="text1"/>
          <w:sz w:val="32"/>
          <w:szCs w:val="32"/>
        </w:rPr>
        <w:t>之间转学</w:t>
      </w:r>
      <w:r>
        <w:rPr>
          <w:rFonts w:hint="eastAsia" w:ascii="仿宋" w:hAnsi="仿宋" w:eastAsia="仿宋" w:cs="Times New Roman"/>
          <w:color w:val="000000" w:themeColor="text1"/>
          <w:sz w:val="32"/>
          <w:szCs w:val="32"/>
        </w:rPr>
        <w:t>均不得变更就读年级。</w:t>
      </w:r>
    </w:p>
    <w:p>
      <w:pPr>
        <w:spacing w:line="560" w:lineRule="exact"/>
        <w:ind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三、按《广东省教育厅关于中小学生学籍管理的实施细则（试行）》文件规定，小学一</w:t>
      </w:r>
      <w:r>
        <w:rPr>
          <w:rFonts w:ascii="仿宋" w:hAnsi="仿宋" w:eastAsia="仿宋" w:cs="Times New Roman"/>
          <w:color w:val="000000" w:themeColor="text1"/>
          <w:sz w:val="32"/>
          <w:szCs w:val="32"/>
        </w:rPr>
        <w:t>年级第一学期和小学六年级第二学期的学生，原则上</w:t>
      </w:r>
      <w:r>
        <w:rPr>
          <w:rFonts w:hint="eastAsia" w:ascii="仿宋" w:hAnsi="仿宋" w:eastAsia="仿宋" w:cs="Times New Roman"/>
          <w:color w:val="000000" w:themeColor="text1"/>
          <w:sz w:val="32"/>
          <w:szCs w:val="32"/>
        </w:rPr>
        <w:t>不予</w:t>
      </w:r>
      <w:r>
        <w:rPr>
          <w:rFonts w:ascii="仿宋" w:hAnsi="仿宋" w:eastAsia="仿宋" w:cs="Times New Roman"/>
          <w:color w:val="000000" w:themeColor="text1"/>
          <w:sz w:val="32"/>
          <w:szCs w:val="32"/>
        </w:rPr>
        <w:t>转学。</w:t>
      </w:r>
    </w:p>
    <w:p>
      <w:pPr>
        <w:spacing w:line="560" w:lineRule="exact"/>
        <w:ind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四、小学班</w:t>
      </w:r>
      <w:r>
        <w:rPr>
          <w:rFonts w:ascii="仿宋" w:hAnsi="仿宋" w:eastAsia="仿宋" w:cs="Times New Roman"/>
          <w:color w:val="000000" w:themeColor="text1"/>
          <w:sz w:val="32"/>
          <w:szCs w:val="32"/>
        </w:rPr>
        <w:t>额不</w:t>
      </w:r>
      <w:r>
        <w:rPr>
          <w:rFonts w:hint="eastAsia" w:ascii="仿宋" w:hAnsi="仿宋" w:eastAsia="仿宋" w:cs="Times New Roman"/>
          <w:color w:val="000000" w:themeColor="text1"/>
          <w:sz w:val="32"/>
          <w:szCs w:val="32"/>
        </w:rPr>
        <w:t>超过45（≤45）人。班额超过省定标准的年级不能再接收学生。</w:t>
      </w:r>
    </w:p>
    <w:p>
      <w:pPr>
        <w:spacing w:line="560" w:lineRule="exact"/>
        <w:ind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五、</w:t>
      </w:r>
      <w:r>
        <w:rPr>
          <w:rFonts w:hint="eastAsia" w:ascii="仿宋" w:hAnsi="仿宋" w:eastAsia="仿宋"/>
          <w:color w:val="000000" w:themeColor="text1"/>
          <w:sz w:val="32"/>
          <w:szCs w:val="32"/>
        </w:rPr>
        <w:t>龙口镇</w:t>
      </w:r>
      <w:r>
        <w:rPr>
          <w:rFonts w:hint="eastAsia" w:ascii="仿宋" w:hAnsi="仿宋" w:eastAsia="仿宋" w:cs="Times New Roman"/>
          <w:color w:val="000000" w:themeColor="text1"/>
          <w:sz w:val="32"/>
          <w:szCs w:val="32"/>
        </w:rPr>
        <w:t>学区划分说明</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240"/>
        <w:gridCol w:w="23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60" w:lineRule="exact"/>
              <w:jc w:val="center"/>
              <w:rPr>
                <w:rFonts w:ascii="Calibri" w:hAnsi="Calibri" w:eastAsia="宋体" w:cs="Times New Roman"/>
                <w:color w:val="000000" w:themeColor="text1"/>
                <w:sz w:val="24"/>
              </w:rPr>
            </w:pPr>
            <w:r>
              <w:rPr>
                <w:rFonts w:hint="eastAsia" w:ascii="Calibri" w:hAnsi="Calibri" w:eastAsia="宋体" w:cs="Times New Roman"/>
                <w:color w:val="000000" w:themeColor="text1"/>
                <w:sz w:val="24"/>
              </w:rPr>
              <w:t>学校</w:t>
            </w:r>
          </w:p>
        </w:tc>
        <w:tc>
          <w:tcPr>
            <w:tcW w:w="3240" w:type="dxa"/>
            <w:vAlign w:val="center"/>
          </w:tcPr>
          <w:p>
            <w:pPr>
              <w:spacing w:line="560" w:lineRule="exact"/>
              <w:jc w:val="center"/>
              <w:rPr>
                <w:rFonts w:ascii="Calibri" w:hAnsi="Calibri" w:eastAsia="宋体" w:cs="Times New Roman"/>
                <w:color w:val="000000" w:themeColor="text1"/>
                <w:sz w:val="24"/>
              </w:rPr>
            </w:pPr>
            <w:r>
              <w:rPr>
                <w:rFonts w:hint="eastAsia"/>
                <w:color w:val="000000" w:themeColor="text1"/>
                <w:sz w:val="24"/>
              </w:rPr>
              <w:t>协华</w:t>
            </w:r>
            <w:r>
              <w:rPr>
                <w:rFonts w:hint="eastAsia" w:ascii="Calibri" w:hAnsi="Calibri" w:eastAsia="宋体" w:cs="Times New Roman"/>
                <w:color w:val="000000" w:themeColor="text1"/>
                <w:sz w:val="24"/>
              </w:rPr>
              <w:t>小学</w:t>
            </w:r>
          </w:p>
        </w:tc>
        <w:tc>
          <w:tcPr>
            <w:tcW w:w="2340" w:type="dxa"/>
            <w:vAlign w:val="center"/>
          </w:tcPr>
          <w:p>
            <w:pPr>
              <w:spacing w:line="560" w:lineRule="exact"/>
              <w:jc w:val="center"/>
              <w:rPr>
                <w:rFonts w:ascii="Calibri" w:hAnsi="Calibri" w:eastAsia="宋体" w:cs="Times New Roman"/>
                <w:color w:val="000000" w:themeColor="text1"/>
                <w:sz w:val="24"/>
              </w:rPr>
            </w:pPr>
            <w:r>
              <w:rPr>
                <w:rFonts w:hint="eastAsia"/>
                <w:color w:val="000000" w:themeColor="text1"/>
                <w:sz w:val="24"/>
              </w:rPr>
              <w:t>金岗</w:t>
            </w:r>
            <w:r>
              <w:rPr>
                <w:rFonts w:hint="eastAsia" w:ascii="Calibri" w:hAnsi="Calibri" w:eastAsia="宋体" w:cs="Times New Roman"/>
                <w:color w:val="000000" w:themeColor="text1"/>
                <w:sz w:val="24"/>
              </w:rPr>
              <w:t>小学</w:t>
            </w:r>
          </w:p>
        </w:tc>
        <w:tc>
          <w:tcPr>
            <w:tcW w:w="2340" w:type="dxa"/>
            <w:vAlign w:val="center"/>
          </w:tcPr>
          <w:p>
            <w:pPr>
              <w:spacing w:line="560" w:lineRule="exact"/>
              <w:jc w:val="center"/>
              <w:rPr>
                <w:rFonts w:ascii="Calibri" w:hAnsi="Calibri" w:eastAsia="宋体" w:cs="Times New Roman"/>
                <w:color w:val="000000" w:themeColor="text1"/>
                <w:sz w:val="24"/>
              </w:rPr>
            </w:pPr>
            <w:r>
              <w:rPr>
                <w:rFonts w:hint="eastAsia"/>
                <w:color w:val="000000" w:themeColor="text1"/>
                <w:sz w:val="24"/>
              </w:rPr>
              <w:t>六合</w:t>
            </w:r>
            <w:r>
              <w:rPr>
                <w:rFonts w:ascii="Calibri" w:hAnsi="Calibri" w:eastAsia="宋体" w:cs="Times New Roman"/>
                <w:color w:val="000000" w:themeColor="text1"/>
                <w:sz w:val="24"/>
              </w:rPr>
              <w:t>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560" w:lineRule="exact"/>
              <w:jc w:val="center"/>
              <w:rPr>
                <w:rFonts w:ascii="Calibri" w:hAnsi="Calibri" w:eastAsia="宋体" w:cs="Times New Roman"/>
                <w:color w:val="000000" w:themeColor="text1"/>
                <w:sz w:val="24"/>
              </w:rPr>
            </w:pPr>
            <w:r>
              <w:rPr>
                <w:rFonts w:hint="eastAsia" w:ascii="Calibri" w:hAnsi="Calibri" w:eastAsia="宋体" w:cs="Times New Roman"/>
                <w:color w:val="000000" w:themeColor="text1"/>
                <w:sz w:val="24"/>
              </w:rPr>
              <w:t>学区</w:t>
            </w:r>
          </w:p>
        </w:tc>
        <w:tc>
          <w:tcPr>
            <w:tcW w:w="3240" w:type="dxa"/>
            <w:vAlign w:val="center"/>
          </w:tcPr>
          <w:p>
            <w:pPr>
              <w:adjustRightInd w:val="0"/>
              <w:snapToGrid w:val="0"/>
              <w:spacing w:line="560" w:lineRule="exact"/>
              <w:jc w:val="center"/>
              <w:outlineLvl w:val="0"/>
              <w:rPr>
                <w:rFonts w:ascii="Calibri" w:hAnsi="Calibri" w:eastAsia="宋体" w:cs="Times New Roman"/>
                <w:color w:val="000000" w:themeColor="text1"/>
                <w:sz w:val="24"/>
              </w:rPr>
            </w:pPr>
            <w:r>
              <w:rPr>
                <w:rFonts w:hint="eastAsia" w:ascii="仿宋" w:hAnsi="仿宋" w:eastAsia="仿宋"/>
                <w:color w:val="000000" w:themeColor="text1"/>
                <w:sz w:val="24"/>
                <w:szCs w:val="24"/>
              </w:rPr>
              <w:t>协华、尧溪、松岗、青文、霄南、中七、三凤、金华社区</w:t>
            </w:r>
          </w:p>
        </w:tc>
        <w:tc>
          <w:tcPr>
            <w:tcW w:w="2340" w:type="dxa"/>
            <w:vAlign w:val="center"/>
          </w:tcPr>
          <w:p>
            <w:pPr>
              <w:spacing w:line="560" w:lineRule="exact"/>
              <w:rPr>
                <w:rFonts w:ascii="Calibri" w:hAnsi="Calibri" w:eastAsia="宋体" w:cs="Times New Roman"/>
                <w:color w:val="000000" w:themeColor="text1"/>
                <w:sz w:val="24"/>
              </w:rPr>
            </w:pPr>
            <w:r>
              <w:rPr>
                <w:rFonts w:hint="eastAsia" w:ascii="仿宋" w:hAnsi="仿宋" w:eastAsia="仿宋" w:cs="宋体"/>
                <w:color w:val="000000" w:themeColor="text1"/>
                <w:sz w:val="24"/>
                <w:szCs w:val="24"/>
              </w:rPr>
              <w:t>湴</w:t>
            </w:r>
            <w:r>
              <w:rPr>
                <w:rFonts w:hint="eastAsia" w:ascii="仿宋" w:hAnsi="仿宋" w:eastAsia="仿宋" w:cs="仿宋_GB2312"/>
                <w:color w:val="000000" w:themeColor="text1"/>
                <w:sz w:val="24"/>
                <w:szCs w:val="24"/>
              </w:rPr>
              <w:t>蓼、那白、五福、三洞、四堡村委会</w:t>
            </w:r>
          </w:p>
        </w:tc>
        <w:tc>
          <w:tcPr>
            <w:tcW w:w="2340" w:type="dxa"/>
            <w:vAlign w:val="center"/>
          </w:tcPr>
          <w:p>
            <w:pPr>
              <w:spacing w:line="560" w:lineRule="exact"/>
              <w:rPr>
                <w:rFonts w:ascii="Calibri" w:hAnsi="Calibri" w:eastAsia="宋体" w:cs="Times New Roman"/>
                <w:color w:val="000000" w:themeColor="text1"/>
                <w:sz w:val="24"/>
              </w:rPr>
            </w:pPr>
            <w:r>
              <w:rPr>
                <w:rFonts w:hint="eastAsia" w:ascii="仿宋" w:hAnsi="仿宋" w:eastAsia="仿宋"/>
                <w:color w:val="000000" w:themeColor="text1"/>
                <w:sz w:val="24"/>
                <w:szCs w:val="24"/>
              </w:rPr>
              <w:t>福迳、沙云、粉洞村委会</w:t>
            </w:r>
          </w:p>
        </w:tc>
      </w:tr>
    </w:tbl>
    <w:p>
      <w:pPr>
        <w:spacing w:line="560" w:lineRule="exact"/>
        <w:ind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（借</w:t>
      </w:r>
      <w:r>
        <w:rPr>
          <w:rFonts w:ascii="仿宋" w:hAnsi="仿宋" w:eastAsia="仿宋" w:cs="Times New Roman"/>
          <w:color w:val="000000" w:themeColor="text1"/>
          <w:sz w:val="32"/>
          <w:szCs w:val="32"/>
        </w:rPr>
        <w:t>读生</w:t>
      </w:r>
      <w:r>
        <w:rPr>
          <w:rFonts w:hint="eastAsia" w:ascii="仿宋" w:hAnsi="仿宋" w:eastAsia="仿宋" w:cs="Times New Roman"/>
          <w:color w:val="000000" w:themeColor="text1"/>
          <w:sz w:val="32"/>
          <w:szCs w:val="32"/>
        </w:rPr>
        <w:t>除</w:t>
      </w:r>
      <w:r>
        <w:rPr>
          <w:rFonts w:ascii="仿宋" w:hAnsi="仿宋" w:eastAsia="仿宋" w:cs="Times New Roman"/>
          <w:color w:val="000000" w:themeColor="text1"/>
          <w:sz w:val="32"/>
          <w:szCs w:val="32"/>
        </w:rPr>
        <w:t>按工作地或居</w:t>
      </w:r>
      <w:r>
        <w:rPr>
          <w:rFonts w:hint="eastAsia" w:ascii="仿宋" w:hAnsi="仿宋" w:eastAsia="仿宋" w:cs="Times New Roman"/>
          <w:color w:val="000000" w:themeColor="text1"/>
          <w:sz w:val="32"/>
          <w:szCs w:val="32"/>
        </w:rPr>
        <w:t>住</w:t>
      </w:r>
      <w:r>
        <w:rPr>
          <w:rFonts w:ascii="仿宋" w:hAnsi="仿宋" w:eastAsia="仿宋" w:cs="Times New Roman"/>
          <w:color w:val="000000" w:themeColor="text1"/>
          <w:sz w:val="32"/>
          <w:szCs w:val="32"/>
        </w:rPr>
        <w:t>地所在辖区</w:t>
      </w:r>
      <w:r>
        <w:rPr>
          <w:rFonts w:hint="eastAsia" w:ascii="仿宋" w:hAnsi="仿宋" w:eastAsia="仿宋" w:cs="Times New Roman"/>
          <w:color w:val="000000" w:themeColor="text1"/>
          <w:sz w:val="32"/>
          <w:szCs w:val="32"/>
        </w:rPr>
        <w:t>划分外，还统筹安排）</w:t>
      </w:r>
    </w:p>
    <w:p>
      <w:pPr>
        <w:spacing w:line="560" w:lineRule="exact"/>
        <w:ind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六、义务教育阶段申请转入的学生原则上按户籍（居住地）就近入学。若户籍（居住地）对口学校学位不足，由镇中心小学根据学位情况全镇统筹安排。统筹安排优先顺序为：①户籍生②政策性照顾生③普通借读生。各校在登记时间结束后，根据以上三类学生从①→②→③的顺序安排学位。户籍生按户口迁入先后顺序排队，如迁入时间相同则学区生优先，如学区相同则出生时间早的优先。户籍生安排后，接着安排政策性照顾生（照顾生人数多于学位数时，要按照积分多少进行安排，积分多的优先）。最后安排普通借读生，按积分高低安排普通借读生入学。额满截止。</w:t>
      </w:r>
    </w:p>
    <w:p>
      <w:pPr>
        <w:rPr>
          <w:rFonts w:ascii="仿宋" w:hAnsi="仿宋" w:eastAsia="仿宋"/>
          <w:color w:val="000000" w:themeColor="text1"/>
          <w:sz w:val="32"/>
          <w:szCs w:val="32"/>
        </w:rPr>
      </w:pPr>
      <w:r>
        <w:rPr>
          <w:rFonts w:ascii="仿宋" w:hAnsi="仿宋" w:eastAsia="仿宋"/>
          <w:color w:val="000000" w:themeColor="text1"/>
          <w:sz w:val="32"/>
          <w:szCs w:val="32"/>
        </w:rPr>
        <w:br w:type="page"/>
      </w:r>
    </w:p>
    <w:p>
      <w:pPr>
        <w:spacing w:line="520" w:lineRule="exact"/>
        <w:jc w:val="left"/>
        <w:rPr>
          <w:rFonts w:ascii="宋体" w:hAnsi="宋体"/>
          <w:color w:val="000000" w:themeColor="text1"/>
          <w:sz w:val="32"/>
          <w:szCs w:val="32"/>
        </w:rPr>
      </w:pPr>
      <w:r>
        <w:rPr>
          <w:rFonts w:hint="eastAsia" w:ascii="宋体" w:hAnsi="宋体"/>
          <w:color w:val="000000" w:themeColor="text1"/>
          <w:sz w:val="32"/>
          <w:szCs w:val="32"/>
        </w:rPr>
        <w:t>附件4：</w:t>
      </w:r>
    </w:p>
    <w:p>
      <w:pPr>
        <w:spacing w:line="520" w:lineRule="exact"/>
        <w:jc w:val="center"/>
        <w:rPr>
          <w:rFonts w:ascii="仿宋" w:hAnsi="仿宋" w:eastAsia="仿宋"/>
          <w:b/>
          <w:bCs/>
          <w:color w:val="000000" w:themeColor="text1"/>
          <w:sz w:val="32"/>
          <w:szCs w:val="32"/>
        </w:rPr>
      </w:pPr>
      <w:r>
        <w:rPr>
          <w:rFonts w:hint="eastAsia" w:ascii="仿宋" w:hAnsi="仿宋" w:eastAsia="仿宋"/>
          <w:b/>
          <w:bCs/>
          <w:color w:val="000000" w:themeColor="text1"/>
          <w:sz w:val="32"/>
          <w:szCs w:val="32"/>
        </w:rPr>
        <w:t>提交资料注意事项</w:t>
      </w:r>
    </w:p>
    <w:p>
      <w:pPr>
        <w:spacing w:line="520" w:lineRule="exact"/>
        <w:jc w:val="center"/>
        <w:rPr>
          <w:rFonts w:ascii="仿宋" w:hAnsi="仿宋" w:eastAsia="仿宋"/>
          <w:color w:val="000000" w:themeColor="text1"/>
          <w:sz w:val="32"/>
          <w:szCs w:val="32"/>
        </w:rPr>
      </w:pP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一、资料装订要求</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把资料按照顺序码整齐，统一在左上角打1个书钉或用1个长尾夹（不能用回形针）夹住。</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二、装订顺序：</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户籍生以以下“1.2.3.”为顺序，借读生按照以下“1.2.3.4.5.6.7.”为顺序：</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1.《广东省义务教育阶段学生转学申请表》</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2.《学生学籍基本信息》表</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 户籍资料复印件</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4. 父母双方或单方在龙口派出所申领的居住证复印件</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5. 父母双方或单方与龙口企业签订的有效劳动合同/营业执照+社保资料/纳税资料</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6.父母所在务工单位出具的书面申请</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7.其他有关的资料（如：在龙口购房的，购房有效证明材料）</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三、资料说明</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（一）《广东省义务教育阶段学生转学申请表》：如实填写好每一个应填项目，不要留空。</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（二）《学生学籍基本信息》表：由家长口头向在读学校索取，在读学校从全国电子学籍系统打印出来加盖学校公章。</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（三）学生家庭户口簿复印件：</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1.申请转学学生及父母3人在同一个户口簿的：复印户口本首页（不是户主页）+父亲页+母亲页+转学对象页。</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2.申请转学学生及父母3人不在同一个户口簿的：复印3人所在户口簿的首页（不是户主页）+父亲页+母亲页+转学对象页+转学对象出生证明。</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3.复印资料时，A4纸正面复印两个内容，背面复印两个内容，不够才加纸。 </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（四）父母所在务工单位出具的书面申请模板：</w:t>
      </w:r>
    </w:p>
    <w:p>
      <w:pPr>
        <w:spacing w:line="520" w:lineRule="exact"/>
        <w:jc w:val="center"/>
        <w:rPr>
          <w:rFonts w:ascii="仿宋" w:hAnsi="仿宋" w:eastAsia="仿宋"/>
          <w:b/>
          <w:bCs/>
          <w:color w:val="000000" w:themeColor="text1"/>
          <w:sz w:val="32"/>
          <w:szCs w:val="32"/>
        </w:rPr>
      </w:pPr>
      <w:r>
        <w:rPr>
          <w:rFonts w:hint="eastAsia" w:ascii="仿宋" w:hAnsi="仿宋" w:eastAsia="仿宋"/>
          <w:b/>
          <w:bCs/>
          <w:color w:val="000000" w:themeColor="text1"/>
          <w:sz w:val="32"/>
          <w:szCs w:val="32"/>
        </w:rPr>
        <w:t>转学申请</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兹有我厂/公司员工XXX，身份证号码XXX，在我厂/公司XX岗位担任XX职务。其子/女XXX（身份证号码是XXX），为了跟随父母生活，现申请转学，由XX省XX市XX县XX学校转到龙口镇XX学校，2024年1月读X年级。请办理为盼。</w:t>
      </w:r>
    </w:p>
    <w:p>
      <w:pPr>
        <w:spacing w:line="520" w:lineRule="exact"/>
        <w:ind w:firstLine="5120" w:firstLineChars="1600"/>
        <w:rPr>
          <w:rFonts w:ascii="仿宋" w:hAnsi="仿宋" w:eastAsia="仿宋"/>
          <w:color w:val="000000" w:themeColor="text1"/>
          <w:sz w:val="32"/>
          <w:szCs w:val="32"/>
        </w:rPr>
      </w:pPr>
    </w:p>
    <w:p>
      <w:pPr>
        <w:spacing w:line="520" w:lineRule="exact"/>
        <w:ind w:firstLine="5120" w:firstLineChars="1600"/>
        <w:rPr>
          <w:rFonts w:ascii="仿宋" w:hAnsi="仿宋" w:eastAsia="仿宋"/>
          <w:color w:val="000000" w:themeColor="text1"/>
          <w:sz w:val="32"/>
          <w:szCs w:val="32"/>
        </w:rPr>
      </w:pPr>
      <w:r>
        <w:rPr>
          <w:rFonts w:hint="eastAsia" w:ascii="仿宋" w:hAnsi="仿宋" w:eastAsia="仿宋"/>
          <w:color w:val="000000" w:themeColor="text1"/>
          <w:sz w:val="32"/>
          <w:szCs w:val="32"/>
        </w:rPr>
        <w:t>（家长务工单位全称）</w:t>
      </w:r>
    </w:p>
    <w:p>
      <w:pPr>
        <w:spacing w:line="520" w:lineRule="exact"/>
        <w:ind w:firstLine="5120" w:firstLineChars="16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 2024年X 月X日</w:t>
      </w:r>
    </w:p>
    <w:p>
      <w:pPr>
        <w:spacing w:line="520" w:lineRule="exact"/>
        <w:ind w:firstLine="5760" w:firstLineChars="1800"/>
        <w:rPr>
          <w:rFonts w:ascii="仿宋" w:hAnsi="仿宋" w:eastAsia="仿宋"/>
          <w:color w:val="000000" w:themeColor="text1"/>
          <w:sz w:val="32"/>
          <w:szCs w:val="32"/>
        </w:rPr>
      </w:pPr>
      <w:r>
        <w:rPr>
          <w:rFonts w:hint="eastAsia" w:ascii="仿宋" w:hAnsi="仿宋" w:eastAsia="仿宋"/>
          <w:color w:val="000000" w:themeColor="text1"/>
          <w:sz w:val="32"/>
          <w:szCs w:val="32"/>
        </w:rPr>
        <w:t>（盖公章）</w:t>
      </w:r>
    </w:p>
    <w:p>
      <w:pPr>
        <w:rPr>
          <w:rFonts w:ascii="宋体" w:hAnsi="宋体"/>
          <w:color w:val="000000" w:themeColor="text1"/>
          <w:sz w:val="32"/>
          <w:szCs w:val="32"/>
        </w:rPr>
      </w:pPr>
      <w:r>
        <w:rPr>
          <w:rFonts w:hint="eastAsia" w:ascii="宋体" w:hAnsi="宋体"/>
          <w:color w:val="000000" w:themeColor="text1"/>
          <w:sz w:val="32"/>
          <w:szCs w:val="32"/>
        </w:rPr>
        <w:br w:type="page"/>
      </w:r>
    </w:p>
    <w:p>
      <w:pPr>
        <w:spacing w:line="560" w:lineRule="exact"/>
        <w:jc w:val="left"/>
        <w:rPr>
          <w:rFonts w:ascii="宋体" w:hAnsi="宋体"/>
          <w:color w:val="000000" w:themeColor="text1"/>
          <w:sz w:val="32"/>
          <w:szCs w:val="32"/>
        </w:rPr>
      </w:pPr>
      <w:r>
        <w:rPr>
          <w:rFonts w:hint="eastAsia" w:ascii="宋体" w:hAnsi="宋体"/>
          <w:color w:val="000000" w:themeColor="text1"/>
          <w:sz w:val="32"/>
          <w:szCs w:val="32"/>
        </w:rPr>
        <w:t>附件5</w:t>
      </w:r>
    </w:p>
    <w:p>
      <w:pPr>
        <w:adjustRightInd w:val="0"/>
        <w:snapToGrid w:val="0"/>
        <w:spacing w:line="660" w:lineRule="exact"/>
        <w:jc w:val="center"/>
        <w:rPr>
          <w:rFonts w:eastAsia="方正小标宋简体"/>
          <w:bCs/>
          <w:color w:val="000000" w:themeColor="text1"/>
          <w:sz w:val="40"/>
          <w:szCs w:val="40"/>
        </w:rPr>
      </w:pPr>
      <w:r>
        <w:rPr>
          <w:rFonts w:eastAsia="方正小标宋简体"/>
          <w:bCs/>
          <w:color w:val="000000" w:themeColor="text1"/>
          <w:sz w:val="40"/>
          <w:szCs w:val="40"/>
        </w:rPr>
        <w:t>广东省义务教育阶段学生转学申请表</w:t>
      </w:r>
    </w:p>
    <w:p>
      <w:pPr>
        <w:adjustRightInd w:val="0"/>
        <w:snapToGrid w:val="0"/>
        <w:spacing w:line="240" w:lineRule="exact"/>
        <w:jc w:val="center"/>
        <w:rPr>
          <w:rFonts w:eastAsia="黑体"/>
          <w:bCs/>
          <w:color w:val="000000" w:themeColor="text1"/>
          <w:sz w:val="32"/>
          <w:szCs w:val="32"/>
        </w:rPr>
      </w:pPr>
    </w:p>
    <w:tbl>
      <w:tblPr>
        <w:tblStyle w:val="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675"/>
        <w:gridCol w:w="682"/>
        <w:gridCol w:w="760"/>
        <w:gridCol w:w="718"/>
        <w:gridCol w:w="840"/>
        <w:gridCol w:w="1140"/>
        <w:gridCol w:w="144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53"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szCs w:val="21"/>
              </w:rPr>
            </w:pPr>
            <w:r>
              <w:rPr>
                <w:color w:val="000000" w:themeColor="text1"/>
                <w:szCs w:val="21"/>
              </w:rPr>
              <w:t>姓名</w:t>
            </w:r>
          </w:p>
        </w:tc>
        <w:tc>
          <w:tcPr>
            <w:tcW w:w="1357" w:type="dxa"/>
            <w:gridSpan w:val="2"/>
            <w:tcBorders>
              <w:top w:val="single" w:color="auto" w:sz="4" w:space="0"/>
              <w:left w:val="single" w:color="auto" w:sz="4" w:space="0"/>
              <w:bottom w:val="single" w:color="auto" w:sz="4" w:space="0"/>
              <w:right w:val="single" w:color="auto" w:sz="4" w:space="0"/>
            </w:tcBorders>
            <w:noWrap/>
            <w:vAlign w:val="center"/>
          </w:tcPr>
          <w:p>
            <w:pPr>
              <w:spacing w:line="580" w:lineRule="exact"/>
              <w:jc w:val="center"/>
              <w:rPr>
                <w:color w:val="000000" w:themeColor="text1"/>
                <w:szCs w:val="21"/>
              </w:rPr>
            </w:pPr>
          </w:p>
        </w:tc>
        <w:tc>
          <w:tcPr>
            <w:tcW w:w="760"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szCs w:val="21"/>
              </w:rPr>
            </w:pPr>
            <w:r>
              <w:rPr>
                <w:color w:val="000000" w:themeColor="text1"/>
                <w:szCs w:val="21"/>
              </w:rPr>
              <w:t>性别</w:t>
            </w:r>
          </w:p>
        </w:tc>
        <w:tc>
          <w:tcPr>
            <w:tcW w:w="718"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szCs w:val="21"/>
              </w:rPr>
            </w:pPr>
          </w:p>
        </w:tc>
        <w:tc>
          <w:tcPr>
            <w:tcW w:w="84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color w:val="000000" w:themeColor="text1"/>
                <w:szCs w:val="21"/>
              </w:rPr>
            </w:pPr>
            <w:r>
              <w:rPr>
                <w:color w:val="000000" w:themeColor="text1"/>
                <w:szCs w:val="21"/>
              </w:rPr>
              <w:t>出生年月</w:t>
            </w: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szCs w:val="21"/>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color w:val="000000" w:themeColor="text1"/>
                <w:szCs w:val="21"/>
              </w:rPr>
            </w:pPr>
            <w:r>
              <w:rPr>
                <w:color w:val="000000" w:themeColor="text1"/>
                <w:szCs w:val="21"/>
              </w:rPr>
              <w:t>户籍所在地</w:t>
            </w: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580" w:lineRule="exac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53"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szCs w:val="21"/>
              </w:rPr>
            </w:pPr>
            <w:r>
              <w:rPr>
                <w:color w:val="000000" w:themeColor="text1"/>
                <w:szCs w:val="21"/>
              </w:rPr>
              <w:t>学籍号</w:t>
            </w:r>
          </w:p>
        </w:tc>
        <w:tc>
          <w:tcPr>
            <w:tcW w:w="3675" w:type="dxa"/>
            <w:gridSpan w:val="5"/>
            <w:tcBorders>
              <w:top w:val="single" w:color="auto" w:sz="4" w:space="0"/>
              <w:left w:val="single" w:color="auto" w:sz="4" w:space="0"/>
              <w:bottom w:val="single" w:color="auto" w:sz="4" w:space="0"/>
              <w:right w:val="single" w:color="auto" w:sz="4" w:space="0"/>
            </w:tcBorders>
            <w:noWrap/>
            <w:vAlign w:val="center"/>
          </w:tcPr>
          <w:p>
            <w:pPr>
              <w:spacing w:line="580" w:lineRule="exact"/>
              <w:ind w:right="-108"/>
              <w:jc w:val="center"/>
              <w:rPr>
                <w:color w:val="000000" w:themeColor="text1"/>
                <w:szCs w:val="21"/>
              </w:rPr>
            </w:pP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szCs w:val="21"/>
              </w:rPr>
            </w:pPr>
            <w:r>
              <w:rPr>
                <w:color w:val="000000" w:themeColor="text1"/>
                <w:szCs w:val="21"/>
              </w:rPr>
              <w:t>身份证号</w:t>
            </w:r>
          </w:p>
        </w:tc>
        <w:tc>
          <w:tcPr>
            <w:tcW w:w="3420" w:type="dxa"/>
            <w:gridSpan w:val="2"/>
            <w:tcBorders>
              <w:top w:val="single" w:color="auto" w:sz="4" w:space="0"/>
              <w:left w:val="single" w:color="auto" w:sz="4" w:space="0"/>
              <w:bottom w:val="single" w:color="auto" w:sz="4" w:space="0"/>
              <w:right w:val="single" w:color="auto" w:sz="4" w:space="0"/>
            </w:tcBorders>
            <w:noWrap/>
            <w:vAlign w:val="center"/>
          </w:tcPr>
          <w:p>
            <w:pPr>
              <w:spacing w:line="580" w:lineRule="exac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053"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szCs w:val="21"/>
              </w:rPr>
            </w:pPr>
            <w:r>
              <w:rPr>
                <w:color w:val="000000" w:themeColor="text1"/>
                <w:szCs w:val="21"/>
              </w:rPr>
              <w:t>原住址</w:t>
            </w:r>
          </w:p>
        </w:tc>
        <w:tc>
          <w:tcPr>
            <w:tcW w:w="3675" w:type="dxa"/>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szCs w:val="21"/>
              </w:rPr>
            </w:pPr>
          </w:p>
        </w:tc>
        <w:tc>
          <w:tcPr>
            <w:tcW w:w="1140"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szCs w:val="21"/>
              </w:rPr>
            </w:pPr>
            <w:r>
              <w:rPr>
                <w:color w:val="000000" w:themeColor="text1"/>
                <w:szCs w:val="21"/>
              </w:rPr>
              <w:t>现住址</w:t>
            </w:r>
          </w:p>
        </w:tc>
        <w:tc>
          <w:tcPr>
            <w:tcW w:w="3420" w:type="dxa"/>
            <w:gridSpan w:val="2"/>
            <w:tcBorders>
              <w:top w:val="single" w:color="auto" w:sz="4" w:space="0"/>
              <w:left w:val="single" w:color="auto" w:sz="4" w:space="0"/>
              <w:bottom w:val="single" w:color="auto" w:sz="4" w:space="0"/>
              <w:right w:val="single" w:color="auto" w:sz="4" w:space="0"/>
            </w:tcBorders>
            <w:noWrap/>
            <w:vAlign w:val="center"/>
          </w:tcPr>
          <w:p>
            <w:pPr>
              <w:spacing w:line="580" w:lineRule="exac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72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kern w:val="0"/>
                <w:szCs w:val="21"/>
              </w:rPr>
            </w:pPr>
            <w:r>
              <w:rPr>
                <w:color w:val="000000" w:themeColor="text1"/>
                <w:kern w:val="0"/>
                <w:szCs w:val="21"/>
              </w:rPr>
              <w:t>转入学校名称及标识码</w:t>
            </w:r>
          </w:p>
        </w:tc>
        <w:tc>
          <w:tcPr>
            <w:tcW w:w="4140" w:type="dxa"/>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kern w:val="0"/>
                <w:szCs w:val="21"/>
              </w:rPr>
            </w:pPr>
          </w:p>
        </w:tc>
        <w:tc>
          <w:tcPr>
            <w:tcW w:w="1440"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kern w:val="0"/>
                <w:szCs w:val="21"/>
              </w:rPr>
            </w:pPr>
            <w:r>
              <w:rPr>
                <w:color w:val="000000" w:themeColor="text1"/>
                <w:kern w:val="0"/>
                <w:szCs w:val="21"/>
              </w:rPr>
              <w:t>拟读年级</w:t>
            </w: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580" w:lineRule="exac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72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kern w:val="0"/>
                <w:szCs w:val="21"/>
              </w:rPr>
            </w:pPr>
            <w:r>
              <w:rPr>
                <w:color w:val="000000" w:themeColor="text1"/>
                <w:kern w:val="0"/>
                <w:szCs w:val="21"/>
              </w:rPr>
              <w:t>转出学校名称及标识码</w:t>
            </w:r>
          </w:p>
        </w:tc>
        <w:tc>
          <w:tcPr>
            <w:tcW w:w="4140" w:type="dxa"/>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kern w:val="0"/>
                <w:szCs w:val="21"/>
              </w:rPr>
            </w:pPr>
          </w:p>
        </w:tc>
        <w:tc>
          <w:tcPr>
            <w:tcW w:w="1440" w:type="dxa"/>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kern w:val="0"/>
                <w:szCs w:val="21"/>
              </w:rPr>
            </w:pPr>
            <w:r>
              <w:rPr>
                <w:color w:val="000000" w:themeColor="text1"/>
                <w:kern w:val="0"/>
                <w:szCs w:val="21"/>
              </w:rPr>
              <w:t>现读年级</w:t>
            </w: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580" w:lineRule="exact"/>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053"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adjustRightInd w:val="0"/>
              <w:snapToGrid w:val="0"/>
              <w:jc w:val="center"/>
              <w:rPr>
                <w:color w:val="000000" w:themeColor="text1"/>
                <w:kern w:val="0"/>
                <w:szCs w:val="21"/>
              </w:rPr>
            </w:pPr>
            <w:r>
              <w:rPr>
                <w:color w:val="000000" w:themeColor="text1"/>
                <w:kern w:val="0"/>
                <w:szCs w:val="21"/>
              </w:rPr>
              <w:t>申 请 理 由</w:t>
            </w:r>
          </w:p>
        </w:tc>
        <w:tc>
          <w:tcPr>
            <w:tcW w:w="4815" w:type="dxa"/>
            <w:gridSpan w:val="6"/>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color w:val="000000" w:themeColor="text1"/>
                <w:kern w:val="0"/>
                <w:szCs w:val="21"/>
              </w:rPr>
            </w:pPr>
          </w:p>
          <w:p>
            <w:pPr>
              <w:widowControl/>
              <w:jc w:val="center"/>
              <w:rPr>
                <w:color w:val="000000" w:themeColor="text1"/>
                <w:kern w:val="0"/>
                <w:szCs w:val="21"/>
              </w:rPr>
            </w:pPr>
          </w:p>
          <w:p>
            <w:pPr>
              <w:jc w:val="center"/>
              <w:rPr>
                <w:color w:val="000000" w:themeColor="text1"/>
                <w:kern w:val="0"/>
                <w:szCs w:val="21"/>
              </w:rPr>
            </w:pPr>
          </w:p>
          <w:p>
            <w:pPr>
              <w:jc w:val="center"/>
              <w:rPr>
                <w:color w:val="000000" w:themeColor="text1"/>
                <w:kern w:val="0"/>
                <w:szCs w:val="21"/>
              </w:rPr>
            </w:pPr>
          </w:p>
          <w:p>
            <w:pPr>
              <w:jc w:val="center"/>
              <w:rPr>
                <w:color w:val="000000" w:themeColor="text1"/>
                <w:kern w:val="0"/>
                <w:szCs w:val="21"/>
              </w:rPr>
            </w:pPr>
          </w:p>
          <w:p>
            <w:pPr>
              <w:rPr>
                <w:color w:val="000000" w:themeColor="text1"/>
                <w:kern w:val="0"/>
                <w:szCs w:val="21"/>
              </w:rPr>
            </w:pPr>
          </w:p>
          <w:p>
            <w:pPr>
              <w:spacing w:line="460" w:lineRule="exact"/>
              <w:rPr>
                <w:color w:val="000000" w:themeColor="text1"/>
                <w:kern w:val="0"/>
                <w:szCs w:val="21"/>
              </w:rPr>
            </w:pPr>
            <w:r>
              <w:rPr>
                <w:color w:val="000000" w:themeColor="text1"/>
                <w:kern w:val="0"/>
                <w:szCs w:val="21"/>
              </w:rPr>
              <w:t xml:space="preserve">  申请人： </w:t>
            </w:r>
          </w:p>
          <w:p>
            <w:pPr>
              <w:spacing w:line="460" w:lineRule="exact"/>
              <w:ind w:firstLine="1890" w:firstLineChars="900"/>
              <w:rPr>
                <w:color w:val="000000" w:themeColor="text1"/>
                <w:szCs w:val="21"/>
              </w:rPr>
            </w:pPr>
            <w:r>
              <w:rPr>
                <w:color w:val="000000" w:themeColor="text1"/>
                <w:kern w:val="0"/>
                <w:szCs w:val="21"/>
              </w:rPr>
              <w:t>年    月    日</w:t>
            </w:r>
          </w:p>
        </w:tc>
        <w:tc>
          <w:tcPr>
            <w:tcW w:w="3420" w:type="dxa"/>
            <w:gridSpan w:val="2"/>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color w:val="000000" w:themeColor="text1"/>
                <w:szCs w:val="21"/>
              </w:rPr>
            </w:pPr>
            <w:r>
              <w:rPr>
                <w:color w:val="000000" w:themeColor="text1"/>
                <w:kern w:val="0"/>
                <w:szCs w:val="21"/>
              </w:rPr>
              <w:t>学生家长确认意见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kern w:val="0"/>
                <w:szCs w:val="21"/>
              </w:rPr>
            </w:pPr>
          </w:p>
        </w:tc>
        <w:tc>
          <w:tcPr>
            <w:tcW w:w="4815" w:type="dxa"/>
            <w:gridSpan w:val="6"/>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themeColor="text1"/>
                <w:szCs w:val="21"/>
              </w:rPr>
            </w:pPr>
          </w:p>
        </w:tc>
        <w:tc>
          <w:tcPr>
            <w:tcW w:w="342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40" w:lineRule="exact"/>
              <w:ind w:firstLine="210" w:firstLineChars="100"/>
              <w:rPr>
                <w:color w:val="000000" w:themeColor="text1"/>
                <w:kern w:val="0"/>
                <w:szCs w:val="21"/>
              </w:rPr>
            </w:pPr>
            <w:r>
              <w:rPr>
                <w:color w:val="000000" w:themeColor="text1"/>
                <w:kern w:val="0"/>
                <w:szCs w:val="21"/>
              </w:rPr>
              <w:t>确认本申请表所列各项属实，并支持其转学。</w:t>
            </w:r>
          </w:p>
          <w:p>
            <w:pPr>
              <w:adjustRightInd w:val="0"/>
              <w:snapToGrid w:val="0"/>
              <w:spacing w:line="340" w:lineRule="exact"/>
              <w:ind w:firstLine="420" w:firstLineChars="200"/>
              <w:rPr>
                <w:color w:val="000000" w:themeColor="text1"/>
                <w:kern w:val="0"/>
                <w:szCs w:val="21"/>
              </w:rPr>
            </w:pPr>
          </w:p>
          <w:p>
            <w:pPr>
              <w:adjustRightInd w:val="0"/>
              <w:snapToGrid w:val="0"/>
              <w:spacing w:line="340" w:lineRule="exact"/>
              <w:ind w:firstLine="420" w:firstLineChars="200"/>
              <w:rPr>
                <w:color w:val="000000" w:themeColor="text1"/>
                <w:kern w:val="0"/>
                <w:szCs w:val="21"/>
              </w:rPr>
            </w:pPr>
            <w:r>
              <w:rPr>
                <w:color w:val="000000" w:themeColor="text1"/>
                <w:kern w:val="0"/>
                <w:szCs w:val="21"/>
              </w:rPr>
              <w:t xml:space="preserve">家长签名： </w:t>
            </w:r>
          </w:p>
          <w:p>
            <w:pPr>
              <w:adjustRightInd w:val="0"/>
              <w:snapToGrid w:val="0"/>
              <w:spacing w:line="300" w:lineRule="exact"/>
              <w:ind w:firstLine="420" w:firstLineChars="200"/>
              <w:rPr>
                <w:color w:val="000000" w:themeColor="text1"/>
                <w:kern w:val="0"/>
                <w:szCs w:val="21"/>
              </w:rPr>
            </w:pPr>
          </w:p>
          <w:p>
            <w:pPr>
              <w:adjustRightInd w:val="0"/>
              <w:snapToGrid w:val="0"/>
              <w:spacing w:line="380" w:lineRule="exact"/>
              <w:ind w:firstLine="420" w:firstLineChars="200"/>
              <w:rPr>
                <w:color w:val="000000" w:themeColor="text1"/>
                <w:kern w:val="0"/>
                <w:szCs w:val="21"/>
              </w:rPr>
            </w:pPr>
            <w:r>
              <w:rPr>
                <w:color w:val="000000" w:themeColor="text1"/>
                <w:kern w:val="0"/>
                <w:szCs w:val="21"/>
              </w:rPr>
              <w:t>联系电话：</w:t>
            </w:r>
          </w:p>
          <w:p>
            <w:pPr>
              <w:adjustRightInd w:val="0"/>
              <w:snapToGrid w:val="0"/>
              <w:spacing w:line="380" w:lineRule="exact"/>
              <w:rPr>
                <w:color w:val="000000" w:themeColor="text1"/>
                <w:szCs w:val="21"/>
              </w:rPr>
            </w:pPr>
            <w:r>
              <w:rPr>
                <w:color w:val="000000" w:themeColor="text1"/>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3" w:hRule="atLeast"/>
          <w:jc w:val="center"/>
        </w:trPr>
        <w:tc>
          <w:tcPr>
            <w:tcW w:w="1053" w:type="dxa"/>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color w:val="000000" w:themeColor="text1"/>
                <w:szCs w:val="21"/>
              </w:rPr>
            </w:pPr>
            <w:r>
              <w:rPr>
                <w:color w:val="000000" w:themeColor="text1"/>
                <w:szCs w:val="21"/>
              </w:rPr>
              <w:t>转入学校意见</w:t>
            </w:r>
          </w:p>
        </w:tc>
        <w:tc>
          <w:tcPr>
            <w:tcW w:w="3675" w:type="dxa"/>
            <w:gridSpan w:val="5"/>
            <w:tcBorders>
              <w:top w:val="single" w:color="auto" w:sz="4" w:space="0"/>
              <w:left w:val="single" w:color="auto" w:sz="4" w:space="0"/>
              <w:bottom w:val="single" w:color="auto" w:sz="4" w:space="0"/>
              <w:right w:val="single" w:color="auto" w:sz="4" w:space="0"/>
            </w:tcBorders>
            <w:noWrap/>
          </w:tcPr>
          <w:p>
            <w:pPr>
              <w:adjustRightInd w:val="0"/>
              <w:snapToGrid w:val="0"/>
              <w:spacing w:line="340" w:lineRule="exact"/>
              <w:ind w:firstLine="210" w:firstLineChars="100"/>
              <w:rPr>
                <w:color w:val="000000" w:themeColor="text1"/>
                <w:kern w:val="0"/>
                <w:szCs w:val="21"/>
              </w:rPr>
            </w:pPr>
          </w:p>
          <w:p>
            <w:pPr>
              <w:adjustRightInd w:val="0"/>
              <w:snapToGrid w:val="0"/>
              <w:spacing w:line="340" w:lineRule="exact"/>
              <w:ind w:firstLine="210" w:firstLineChars="100"/>
              <w:rPr>
                <w:color w:val="000000" w:themeColor="text1"/>
                <w:kern w:val="0"/>
                <w:szCs w:val="21"/>
              </w:rPr>
            </w:pPr>
          </w:p>
          <w:p>
            <w:pPr>
              <w:adjustRightInd w:val="0"/>
              <w:snapToGrid w:val="0"/>
              <w:spacing w:line="340" w:lineRule="exact"/>
              <w:ind w:firstLine="210" w:firstLineChars="100"/>
              <w:rPr>
                <w:color w:val="000000" w:themeColor="text1"/>
                <w:kern w:val="0"/>
                <w:szCs w:val="21"/>
              </w:rPr>
            </w:pPr>
            <w:r>
              <w:rPr>
                <w:color w:val="000000" w:themeColor="text1"/>
                <w:kern w:val="0"/>
                <w:szCs w:val="21"/>
              </w:rPr>
              <w:t>经办人签名：</w:t>
            </w:r>
          </w:p>
          <w:p>
            <w:pPr>
              <w:adjustRightInd w:val="0"/>
              <w:snapToGrid w:val="0"/>
              <w:spacing w:line="340" w:lineRule="exact"/>
              <w:ind w:firstLine="210" w:firstLineChars="100"/>
              <w:rPr>
                <w:color w:val="000000" w:themeColor="text1"/>
                <w:kern w:val="0"/>
                <w:szCs w:val="21"/>
              </w:rPr>
            </w:pPr>
          </w:p>
          <w:p>
            <w:pPr>
              <w:adjustRightInd w:val="0"/>
              <w:snapToGrid w:val="0"/>
              <w:spacing w:line="340" w:lineRule="exact"/>
              <w:ind w:firstLine="210" w:firstLineChars="100"/>
              <w:rPr>
                <w:color w:val="000000" w:themeColor="text1"/>
                <w:kern w:val="0"/>
                <w:szCs w:val="21"/>
              </w:rPr>
            </w:pPr>
            <w:r>
              <w:rPr>
                <w:color w:val="000000" w:themeColor="text1"/>
                <w:kern w:val="0"/>
                <w:szCs w:val="21"/>
              </w:rPr>
              <w:t>负责人签名：</w:t>
            </w:r>
          </w:p>
          <w:p>
            <w:pPr>
              <w:adjustRightInd w:val="0"/>
              <w:snapToGrid w:val="0"/>
              <w:spacing w:line="340" w:lineRule="exact"/>
              <w:ind w:firstLine="210" w:firstLineChars="100"/>
              <w:rPr>
                <w:color w:val="000000" w:themeColor="text1"/>
                <w:kern w:val="0"/>
                <w:szCs w:val="21"/>
              </w:rPr>
            </w:pPr>
          </w:p>
          <w:p>
            <w:pPr>
              <w:adjustRightInd w:val="0"/>
              <w:snapToGrid w:val="0"/>
              <w:spacing w:line="340" w:lineRule="exact"/>
              <w:ind w:firstLine="210" w:firstLineChars="100"/>
              <w:rPr>
                <w:color w:val="000000" w:themeColor="text1"/>
                <w:kern w:val="0"/>
                <w:szCs w:val="21"/>
              </w:rPr>
            </w:pPr>
            <w:r>
              <w:rPr>
                <w:color w:val="000000" w:themeColor="text1"/>
                <w:kern w:val="0"/>
                <w:szCs w:val="21"/>
              </w:rPr>
              <w:t xml:space="preserve">（单位盖章）       </w:t>
            </w:r>
          </w:p>
          <w:p>
            <w:pPr>
              <w:adjustRightInd w:val="0"/>
              <w:snapToGrid w:val="0"/>
              <w:spacing w:line="340" w:lineRule="exact"/>
              <w:ind w:firstLine="210" w:firstLineChars="100"/>
              <w:rPr>
                <w:color w:val="000000" w:themeColor="text1"/>
                <w:kern w:val="0"/>
                <w:szCs w:val="21"/>
              </w:rPr>
            </w:pPr>
          </w:p>
          <w:p>
            <w:pPr>
              <w:adjustRightInd w:val="0"/>
              <w:snapToGrid w:val="0"/>
              <w:spacing w:line="340" w:lineRule="exact"/>
              <w:ind w:firstLine="210" w:firstLineChars="100"/>
              <w:rPr>
                <w:color w:val="000000" w:themeColor="text1"/>
                <w:kern w:val="0"/>
                <w:szCs w:val="21"/>
              </w:rPr>
            </w:pPr>
          </w:p>
          <w:p>
            <w:pPr>
              <w:adjustRightInd w:val="0"/>
              <w:snapToGrid w:val="0"/>
              <w:spacing w:line="340" w:lineRule="exact"/>
              <w:ind w:firstLine="1995" w:firstLineChars="950"/>
              <w:rPr>
                <w:color w:val="000000" w:themeColor="text1"/>
                <w:sz w:val="24"/>
              </w:rPr>
            </w:pPr>
            <w:r>
              <w:rPr>
                <w:color w:val="000000" w:themeColor="text1"/>
                <w:kern w:val="0"/>
                <w:szCs w:val="21"/>
              </w:rPr>
              <w:t xml:space="preserve"> 年   月   日</w:t>
            </w:r>
          </w:p>
        </w:tc>
        <w:tc>
          <w:tcPr>
            <w:tcW w:w="114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40" w:lineRule="exact"/>
              <w:jc w:val="center"/>
              <w:rPr>
                <w:color w:val="000000" w:themeColor="text1"/>
                <w:sz w:val="24"/>
              </w:rPr>
            </w:pPr>
            <w:r>
              <w:rPr>
                <w:color w:val="000000" w:themeColor="text1"/>
                <w:szCs w:val="21"/>
              </w:rPr>
              <w:t>转入学校</w:t>
            </w:r>
            <w:r>
              <w:rPr>
                <w:color w:val="000000" w:themeColor="text1"/>
                <w:kern w:val="0"/>
                <w:szCs w:val="21"/>
              </w:rPr>
              <w:t>主管教育行政部门意见</w:t>
            </w:r>
          </w:p>
        </w:tc>
        <w:tc>
          <w:tcPr>
            <w:tcW w:w="3420" w:type="dxa"/>
            <w:gridSpan w:val="2"/>
            <w:tcBorders>
              <w:top w:val="single" w:color="auto" w:sz="4" w:space="0"/>
              <w:left w:val="single" w:color="auto" w:sz="4" w:space="0"/>
              <w:bottom w:val="single" w:color="auto" w:sz="4" w:space="0"/>
              <w:right w:val="single" w:color="auto" w:sz="4" w:space="0"/>
            </w:tcBorders>
            <w:noWrap/>
          </w:tcPr>
          <w:p>
            <w:pPr>
              <w:adjustRightInd w:val="0"/>
              <w:snapToGrid w:val="0"/>
              <w:spacing w:line="340" w:lineRule="exact"/>
              <w:ind w:firstLine="210" w:firstLineChars="100"/>
              <w:rPr>
                <w:color w:val="000000" w:themeColor="text1"/>
                <w:kern w:val="0"/>
                <w:szCs w:val="21"/>
              </w:rPr>
            </w:pPr>
          </w:p>
          <w:p>
            <w:pPr>
              <w:adjustRightInd w:val="0"/>
              <w:snapToGrid w:val="0"/>
              <w:spacing w:line="340" w:lineRule="exact"/>
              <w:ind w:firstLine="210" w:firstLineChars="100"/>
              <w:rPr>
                <w:color w:val="000000" w:themeColor="text1"/>
                <w:kern w:val="0"/>
                <w:szCs w:val="21"/>
              </w:rPr>
            </w:pPr>
          </w:p>
          <w:p>
            <w:pPr>
              <w:adjustRightInd w:val="0"/>
              <w:snapToGrid w:val="0"/>
              <w:spacing w:line="340" w:lineRule="exact"/>
              <w:ind w:firstLine="210" w:firstLineChars="100"/>
              <w:rPr>
                <w:color w:val="000000" w:themeColor="text1"/>
                <w:kern w:val="0"/>
                <w:szCs w:val="21"/>
              </w:rPr>
            </w:pPr>
            <w:r>
              <w:rPr>
                <w:color w:val="000000" w:themeColor="text1"/>
                <w:kern w:val="0"/>
                <w:szCs w:val="21"/>
              </w:rPr>
              <w:t>经办人签名：</w:t>
            </w:r>
          </w:p>
          <w:p>
            <w:pPr>
              <w:adjustRightInd w:val="0"/>
              <w:snapToGrid w:val="0"/>
              <w:spacing w:line="340" w:lineRule="exact"/>
              <w:ind w:firstLine="210" w:firstLineChars="100"/>
              <w:rPr>
                <w:color w:val="000000" w:themeColor="text1"/>
                <w:kern w:val="0"/>
                <w:szCs w:val="21"/>
              </w:rPr>
            </w:pPr>
          </w:p>
          <w:p>
            <w:pPr>
              <w:adjustRightInd w:val="0"/>
              <w:snapToGrid w:val="0"/>
              <w:spacing w:line="340" w:lineRule="exact"/>
              <w:ind w:firstLine="210" w:firstLineChars="100"/>
              <w:rPr>
                <w:color w:val="000000" w:themeColor="text1"/>
                <w:kern w:val="0"/>
                <w:szCs w:val="21"/>
              </w:rPr>
            </w:pPr>
            <w:r>
              <w:rPr>
                <w:color w:val="000000" w:themeColor="text1"/>
                <w:kern w:val="0"/>
                <w:szCs w:val="21"/>
              </w:rPr>
              <w:t>负责人签名：</w:t>
            </w:r>
          </w:p>
          <w:p>
            <w:pPr>
              <w:spacing w:line="340" w:lineRule="exact"/>
              <w:ind w:firstLine="105" w:firstLineChars="50"/>
              <w:rPr>
                <w:color w:val="000000" w:themeColor="text1"/>
                <w:kern w:val="0"/>
                <w:szCs w:val="21"/>
              </w:rPr>
            </w:pPr>
          </w:p>
          <w:p>
            <w:pPr>
              <w:spacing w:line="340" w:lineRule="exact"/>
              <w:ind w:firstLine="105" w:firstLineChars="50"/>
              <w:rPr>
                <w:color w:val="000000" w:themeColor="text1"/>
                <w:kern w:val="0"/>
                <w:szCs w:val="21"/>
              </w:rPr>
            </w:pPr>
            <w:r>
              <w:rPr>
                <w:color w:val="000000" w:themeColor="text1"/>
                <w:kern w:val="0"/>
                <w:szCs w:val="21"/>
              </w:rPr>
              <w:t xml:space="preserve">（单位盖章） </w:t>
            </w:r>
          </w:p>
          <w:p>
            <w:pPr>
              <w:spacing w:line="340" w:lineRule="exact"/>
              <w:ind w:firstLine="105" w:firstLineChars="50"/>
              <w:rPr>
                <w:color w:val="000000" w:themeColor="text1"/>
                <w:kern w:val="0"/>
                <w:szCs w:val="21"/>
              </w:rPr>
            </w:pPr>
          </w:p>
          <w:p>
            <w:pPr>
              <w:spacing w:line="340" w:lineRule="exact"/>
              <w:ind w:firstLine="105" w:firstLineChars="50"/>
              <w:rPr>
                <w:color w:val="000000" w:themeColor="text1"/>
                <w:kern w:val="0"/>
                <w:szCs w:val="21"/>
              </w:rPr>
            </w:pPr>
          </w:p>
          <w:p>
            <w:pPr>
              <w:spacing w:line="340" w:lineRule="exact"/>
              <w:ind w:firstLine="630" w:firstLineChars="300"/>
              <w:rPr>
                <w:color w:val="000000" w:themeColor="text1"/>
                <w:sz w:val="24"/>
              </w:rPr>
            </w:pPr>
            <w:r>
              <w:rPr>
                <w:rFonts w:hint="eastAsia"/>
                <w:color w:val="000000" w:themeColor="text1"/>
                <w:kern w:val="0"/>
                <w:szCs w:val="21"/>
              </w:rPr>
              <w:t>　　　　</w:t>
            </w:r>
            <w:r>
              <w:rPr>
                <w:color w:val="000000" w:themeColor="text1"/>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105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color w:val="000000" w:themeColor="text1"/>
                <w:szCs w:val="21"/>
              </w:rPr>
            </w:pPr>
            <w:r>
              <w:rPr>
                <w:color w:val="000000" w:themeColor="text1"/>
                <w:szCs w:val="21"/>
              </w:rPr>
              <w:t>备    注</w:t>
            </w:r>
          </w:p>
        </w:tc>
        <w:tc>
          <w:tcPr>
            <w:tcW w:w="8235" w:type="dxa"/>
            <w:gridSpan w:val="8"/>
            <w:tcBorders>
              <w:top w:val="single" w:color="auto" w:sz="4" w:space="0"/>
              <w:left w:val="single" w:color="auto" w:sz="4" w:space="0"/>
              <w:bottom w:val="single" w:color="auto" w:sz="4" w:space="0"/>
              <w:right w:val="single" w:color="auto" w:sz="4" w:space="0"/>
            </w:tcBorders>
            <w:noWrap/>
          </w:tcPr>
          <w:p>
            <w:pPr>
              <w:spacing w:line="500" w:lineRule="exact"/>
              <w:rPr>
                <w:color w:val="000000" w:themeColor="text1"/>
                <w:sz w:val="24"/>
              </w:rPr>
            </w:pPr>
          </w:p>
        </w:tc>
      </w:tr>
    </w:tbl>
    <w:p>
      <w:pPr>
        <w:adjustRightInd w:val="0"/>
        <w:snapToGrid w:val="0"/>
        <w:rPr>
          <w:rFonts w:eastAsia="仿宋_GB2312"/>
          <w:snapToGrid w:val="0"/>
          <w:color w:val="000000" w:themeColor="text1"/>
          <w:kern w:val="0"/>
        </w:rPr>
      </w:pPr>
      <w:r>
        <w:rPr>
          <w:rFonts w:eastAsia="仿宋_GB2312"/>
          <w:color w:val="000000" w:themeColor="text1"/>
          <w:szCs w:val="21"/>
        </w:rPr>
        <w:t>注：</w:t>
      </w:r>
      <w:r>
        <w:rPr>
          <w:rFonts w:eastAsia="仿宋_GB2312"/>
          <w:snapToGrid w:val="0"/>
          <w:color w:val="000000" w:themeColor="text1"/>
          <w:kern w:val="0"/>
        </w:rPr>
        <w:t xml:space="preserve"> 1.经上述有关单位审核同意后，转入学校通知学生办理入学手续，电子学籍接续后，转出学校按照与学生家长商定的方式，将学生的纸质个人学籍档案寄转入学校或用档案袋密封、盖章后交学生家长带到转入学校；2.此表一式二份，由上述有关单位各执一份。 </w:t>
      </w:r>
    </w:p>
    <w:p>
      <w:pPr>
        <w:adjustRightInd w:val="0"/>
        <w:snapToGrid w:val="0"/>
        <w:jc w:val="right"/>
        <w:rPr>
          <w:rFonts w:ascii="仿宋" w:hAnsi="仿宋" w:eastAsia="仿宋"/>
          <w:color w:val="000000" w:themeColor="text1"/>
          <w:sz w:val="32"/>
          <w:szCs w:val="32"/>
        </w:rPr>
      </w:pPr>
      <w:r>
        <w:rPr>
          <w:rFonts w:eastAsia="仿宋_GB2312"/>
          <w:snapToGrid w:val="0"/>
          <w:color w:val="000000" w:themeColor="text1"/>
          <w:kern w:val="0"/>
        </w:rPr>
        <w:t xml:space="preserve"> 广东省教育厅制</w:t>
      </w:r>
    </w:p>
    <w:sectPr>
      <w:footerReference r:id="rId3" w:type="default"/>
      <w:pgSz w:w="11906" w:h="16838"/>
      <w:pgMar w:top="1417" w:right="1701" w:bottom="1417"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00251"/>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NjE2NDQ1Y2U4NGNiZjlkYjAzYTcyYjgwYzE1ZTkifQ=="/>
  </w:docVars>
  <w:rsids>
    <w:rsidRoot w:val="00E0435C"/>
    <w:rsid w:val="00005C59"/>
    <w:rsid w:val="0002494F"/>
    <w:rsid w:val="00033B47"/>
    <w:rsid w:val="00035919"/>
    <w:rsid w:val="00042CA9"/>
    <w:rsid w:val="00051095"/>
    <w:rsid w:val="000518AB"/>
    <w:rsid w:val="00072FCA"/>
    <w:rsid w:val="0009420A"/>
    <w:rsid w:val="000B1BCE"/>
    <w:rsid w:val="000B1C08"/>
    <w:rsid w:val="000C473C"/>
    <w:rsid w:val="000D5499"/>
    <w:rsid w:val="000D6F2A"/>
    <w:rsid w:val="000E0FC9"/>
    <w:rsid w:val="00103A4F"/>
    <w:rsid w:val="00123825"/>
    <w:rsid w:val="00123DD5"/>
    <w:rsid w:val="00163754"/>
    <w:rsid w:val="00166C53"/>
    <w:rsid w:val="001670BF"/>
    <w:rsid w:val="00176070"/>
    <w:rsid w:val="00176970"/>
    <w:rsid w:val="00181C9F"/>
    <w:rsid w:val="0018750A"/>
    <w:rsid w:val="0019249D"/>
    <w:rsid w:val="00197B1B"/>
    <w:rsid w:val="001A180B"/>
    <w:rsid w:val="001A60F7"/>
    <w:rsid w:val="001B1261"/>
    <w:rsid w:val="001C13B8"/>
    <w:rsid w:val="001C7226"/>
    <w:rsid w:val="001D15BD"/>
    <w:rsid w:val="001D2224"/>
    <w:rsid w:val="002305E9"/>
    <w:rsid w:val="00231F27"/>
    <w:rsid w:val="00233F36"/>
    <w:rsid w:val="00243199"/>
    <w:rsid w:val="002449A5"/>
    <w:rsid w:val="002476CA"/>
    <w:rsid w:val="00247C7A"/>
    <w:rsid w:val="002553A2"/>
    <w:rsid w:val="00264147"/>
    <w:rsid w:val="00266431"/>
    <w:rsid w:val="00270920"/>
    <w:rsid w:val="002709BB"/>
    <w:rsid w:val="00271B2F"/>
    <w:rsid w:val="002729A3"/>
    <w:rsid w:val="00273001"/>
    <w:rsid w:val="00277AB3"/>
    <w:rsid w:val="00282DED"/>
    <w:rsid w:val="00291C3B"/>
    <w:rsid w:val="002924C9"/>
    <w:rsid w:val="002A1ECC"/>
    <w:rsid w:val="002A6C4A"/>
    <w:rsid w:val="002C6162"/>
    <w:rsid w:val="002C7AC3"/>
    <w:rsid w:val="002D4194"/>
    <w:rsid w:val="002E09E1"/>
    <w:rsid w:val="002E23F2"/>
    <w:rsid w:val="002E4768"/>
    <w:rsid w:val="002F43B5"/>
    <w:rsid w:val="002F4BB7"/>
    <w:rsid w:val="00331548"/>
    <w:rsid w:val="00332FD6"/>
    <w:rsid w:val="00332FDB"/>
    <w:rsid w:val="003334A4"/>
    <w:rsid w:val="00334EBD"/>
    <w:rsid w:val="00340BF2"/>
    <w:rsid w:val="00346106"/>
    <w:rsid w:val="00351897"/>
    <w:rsid w:val="0035588F"/>
    <w:rsid w:val="00356555"/>
    <w:rsid w:val="00356938"/>
    <w:rsid w:val="00356C77"/>
    <w:rsid w:val="00365CD6"/>
    <w:rsid w:val="003661F2"/>
    <w:rsid w:val="003925CD"/>
    <w:rsid w:val="00395A7F"/>
    <w:rsid w:val="0039765F"/>
    <w:rsid w:val="003977A3"/>
    <w:rsid w:val="00397C4D"/>
    <w:rsid w:val="003B0383"/>
    <w:rsid w:val="003B157C"/>
    <w:rsid w:val="003C426F"/>
    <w:rsid w:val="003D1599"/>
    <w:rsid w:val="003D28E2"/>
    <w:rsid w:val="003D3440"/>
    <w:rsid w:val="003D66E8"/>
    <w:rsid w:val="003E1208"/>
    <w:rsid w:val="003F25B5"/>
    <w:rsid w:val="003F7172"/>
    <w:rsid w:val="00406D26"/>
    <w:rsid w:val="00410B36"/>
    <w:rsid w:val="004178E4"/>
    <w:rsid w:val="0042094E"/>
    <w:rsid w:val="004227BA"/>
    <w:rsid w:val="00422AF3"/>
    <w:rsid w:val="004249AD"/>
    <w:rsid w:val="00426245"/>
    <w:rsid w:val="00426568"/>
    <w:rsid w:val="00443094"/>
    <w:rsid w:val="00443912"/>
    <w:rsid w:val="00456752"/>
    <w:rsid w:val="004568CC"/>
    <w:rsid w:val="00465061"/>
    <w:rsid w:val="00465DDE"/>
    <w:rsid w:val="00481639"/>
    <w:rsid w:val="00482BB8"/>
    <w:rsid w:val="0048382F"/>
    <w:rsid w:val="00484EA5"/>
    <w:rsid w:val="0049491E"/>
    <w:rsid w:val="004A266B"/>
    <w:rsid w:val="004B35B3"/>
    <w:rsid w:val="004B4256"/>
    <w:rsid w:val="004C4525"/>
    <w:rsid w:val="004C7D7A"/>
    <w:rsid w:val="004E5CF8"/>
    <w:rsid w:val="004F2279"/>
    <w:rsid w:val="004F32A9"/>
    <w:rsid w:val="00500145"/>
    <w:rsid w:val="00504ADF"/>
    <w:rsid w:val="00522BEC"/>
    <w:rsid w:val="00545293"/>
    <w:rsid w:val="005635A0"/>
    <w:rsid w:val="00563AAA"/>
    <w:rsid w:val="00563D19"/>
    <w:rsid w:val="00564187"/>
    <w:rsid w:val="0057112A"/>
    <w:rsid w:val="00573490"/>
    <w:rsid w:val="00577C4F"/>
    <w:rsid w:val="0058270C"/>
    <w:rsid w:val="005C3C43"/>
    <w:rsid w:val="005C5CDC"/>
    <w:rsid w:val="005C5EEE"/>
    <w:rsid w:val="005D7239"/>
    <w:rsid w:val="005E451D"/>
    <w:rsid w:val="005E5030"/>
    <w:rsid w:val="0060506F"/>
    <w:rsid w:val="006130AB"/>
    <w:rsid w:val="006132B6"/>
    <w:rsid w:val="00614DD2"/>
    <w:rsid w:val="00622297"/>
    <w:rsid w:val="006225BD"/>
    <w:rsid w:val="00632D4F"/>
    <w:rsid w:val="006345A7"/>
    <w:rsid w:val="006407AA"/>
    <w:rsid w:val="00653F76"/>
    <w:rsid w:val="00654CCA"/>
    <w:rsid w:val="00656DB8"/>
    <w:rsid w:val="006625F4"/>
    <w:rsid w:val="006702BF"/>
    <w:rsid w:val="00670F5A"/>
    <w:rsid w:val="00674EED"/>
    <w:rsid w:val="00683FBF"/>
    <w:rsid w:val="00683FCE"/>
    <w:rsid w:val="00684065"/>
    <w:rsid w:val="0068629A"/>
    <w:rsid w:val="00686538"/>
    <w:rsid w:val="0069114E"/>
    <w:rsid w:val="00691EFB"/>
    <w:rsid w:val="00694E49"/>
    <w:rsid w:val="006958C9"/>
    <w:rsid w:val="00696F68"/>
    <w:rsid w:val="006A670C"/>
    <w:rsid w:val="006B0A0E"/>
    <w:rsid w:val="006B4107"/>
    <w:rsid w:val="006C5EED"/>
    <w:rsid w:val="006D34BF"/>
    <w:rsid w:val="006D42E6"/>
    <w:rsid w:val="006D49A9"/>
    <w:rsid w:val="006D4F39"/>
    <w:rsid w:val="006E6689"/>
    <w:rsid w:val="006E68DC"/>
    <w:rsid w:val="006E7112"/>
    <w:rsid w:val="00703A3B"/>
    <w:rsid w:val="00704336"/>
    <w:rsid w:val="00706CEB"/>
    <w:rsid w:val="00711579"/>
    <w:rsid w:val="00716D63"/>
    <w:rsid w:val="0072692B"/>
    <w:rsid w:val="00726C5A"/>
    <w:rsid w:val="00730425"/>
    <w:rsid w:val="00733E63"/>
    <w:rsid w:val="00735C3F"/>
    <w:rsid w:val="00736CEF"/>
    <w:rsid w:val="00742250"/>
    <w:rsid w:val="007452A8"/>
    <w:rsid w:val="007457B7"/>
    <w:rsid w:val="007558CF"/>
    <w:rsid w:val="0077451D"/>
    <w:rsid w:val="0078170C"/>
    <w:rsid w:val="00796558"/>
    <w:rsid w:val="007A1314"/>
    <w:rsid w:val="007B2118"/>
    <w:rsid w:val="007B727F"/>
    <w:rsid w:val="007B7402"/>
    <w:rsid w:val="007D6013"/>
    <w:rsid w:val="007E1DB1"/>
    <w:rsid w:val="007E26D2"/>
    <w:rsid w:val="007F0AF0"/>
    <w:rsid w:val="007F7AC5"/>
    <w:rsid w:val="00806871"/>
    <w:rsid w:val="008169AA"/>
    <w:rsid w:val="0081722D"/>
    <w:rsid w:val="00853A47"/>
    <w:rsid w:val="008558DD"/>
    <w:rsid w:val="00855EC2"/>
    <w:rsid w:val="0086419B"/>
    <w:rsid w:val="00866191"/>
    <w:rsid w:val="008770D7"/>
    <w:rsid w:val="008865D1"/>
    <w:rsid w:val="0089185C"/>
    <w:rsid w:val="008B178A"/>
    <w:rsid w:val="008B63C2"/>
    <w:rsid w:val="008B776F"/>
    <w:rsid w:val="008C0EE2"/>
    <w:rsid w:val="008C2119"/>
    <w:rsid w:val="008C4A74"/>
    <w:rsid w:val="008D082E"/>
    <w:rsid w:val="008D1B2E"/>
    <w:rsid w:val="008D4EF0"/>
    <w:rsid w:val="008E50FC"/>
    <w:rsid w:val="008F32F9"/>
    <w:rsid w:val="008F3D01"/>
    <w:rsid w:val="00900BF5"/>
    <w:rsid w:val="009025C3"/>
    <w:rsid w:val="00911E2D"/>
    <w:rsid w:val="00916260"/>
    <w:rsid w:val="00924728"/>
    <w:rsid w:val="009305DC"/>
    <w:rsid w:val="0094295E"/>
    <w:rsid w:val="00944B34"/>
    <w:rsid w:val="00956F03"/>
    <w:rsid w:val="00957756"/>
    <w:rsid w:val="00961D19"/>
    <w:rsid w:val="00962FDB"/>
    <w:rsid w:val="00964760"/>
    <w:rsid w:val="009708BE"/>
    <w:rsid w:val="00970CA2"/>
    <w:rsid w:val="00974399"/>
    <w:rsid w:val="0099310E"/>
    <w:rsid w:val="00997B4A"/>
    <w:rsid w:val="009A01F7"/>
    <w:rsid w:val="009A4449"/>
    <w:rsid w:val="009A5902"/>
    <w:rsid w:val="009B01A1"/>
    <w:rsid w:val="009B1477"/>
    <w:rsid w:val="009B6075"/>
    <w:rsid w:val="009C11A2"/>
    <w:rsid w:val="009C6A67"/>
    <w:rsid w:val="009E324D"/>
    <w:rsid w:val="009F1195"/>
    <w:rsid w:val="00A02C70"/>
    <w:rsid w:val="00A048DB"/>
    <w:rsid w:val="00A12150"/>
    <w:rsid w:val="00A16C3D"/>
    <w:rsid w:val="00A21031"/>
    <w:rsid w:val="00A3504A"/>
    <w:rsid w:val="00A43C32"/>
    <w:rsid w:val="00A50AE2"/>
    <w:rsid w:val="00A72740"/>
    <w:rsid w:val="00A866DD"/>
    <w:rsid w:val="00A9536B"/>
    <w:rsid w:val="00AA355C"/>
    <w:rsid w:val="00AB2FB9"/>
    <w:rsid w:val="00AB7288"/>
    <w:rsid w:val="00AC2BD7"/>
    <w:rsid w:val="00AC3F46"/>
    <w:rsid w:val="00AD2AD1"/>
    <w:rsid w:val="00AE13DA"/>
    <w:rsid w:val="00AE4C4A"/>
    <w:rsid w:val="00AF37B1"/>
    <w:rsid w:val="00B00075"/>
    <w:rsid w:val="00B026A5"/>
    <w:rsid w:val="00B03944"/>
    <w:rsid w:val="00B06C16"/>
    <w:rsid w:val="00B219B0"/>
    <w:rsid w:val="00B30E5C"/>
    <w:rsid w:val="00B33836"/>
    <w:rsid w:val="00B34908"/>
    <w:rsid w:val="00B47A7A"/>
    <w:rsid w:val="00B60836"/>
    <w:rsid w:val="00B6321E"/>
    <w:rsid w:val="00B729AD"/>
    <w:rsid w:val="00B7598A"/>
    <w:rsid w:val="00B764EF"/>
    <w:rsid w:val="00B77965"/>
    <w:rsid w:val="00B864F1"/>
    <w:rsid w:val="00B9569A"/>
    <w:rsid w:val="00B95D2B"/>
    <w:rsid w:val="00BB06D4"/>
    <w:rsid w:val="00BB3F9C"/>
    <w:rsid w:val="00BB576D"/>
    <w:rsid w:val="00BB7218"/>
    <w:rsid w:val="00BD3BC7"/>
    <w:rsid w:val="00BD794E"/>
    <w:rsid w:val="00BF3BF5"/>
    <w:rsid w:val="00C1332C"/>
    <w:rsid w:val="00C26D38"/>
    <w:rsid w:val="00C4061E"/>
    <w:rsid w:val="00C44E53"/>
    <w:rsid w:val="00C576CE"/>
    <w:rsid w:val="00C658AE"/>
    <w:rsid w:val="00C80A58"/>
    <w:rsid w:val="00C8254C"/>
    <w:rsid w:val="00C8672E"/>
    <w:rsid w:val="00C94C02"/>
    <w:rsid w:val="00C97A3F"/>
    <w:rsid w:val="00C97BA7"/>
    <w:rsid w:val="00CA27E7"/>
    <w:rsid w:val="00CB288E"/>
    <w:rsid w:val="00CC2B8C"/>
    <w:rsid w:val="00CD38DF"/>
    <w:rsid w:val="00CD5E42"/>
    <w:rsid w:val="00CD698F"/>
    <w:rsid w:val="00CD75F0"/>
    <w:rsid w:val="00CE5103"/>
    <w:rsid w:val="00CF56DE"/>
    <w:rsid w:val="00D02C37"/>
    <w:rsid w:val="00D030E5"/>
    <w:rsid w:val="00D054B5"/>
    <w:rsid w:val="00D23658"/>
    <w:rsid w:val="00D239AB"/>
    <w:rsid w:val="00D27440"/>
    <w:rsid w:val="00D3386F"/>
    <w:rsid w:val="00D338B2"/>
    <w:rsid w:val="00D35237"/>
    <w:rsid w:val="00D36965"/>
    <w:rsid w:val="00D579E2"/>
    <w:rsid w:val="00D60430"/>
    <w:rsid w:val="00D75D42"/>
    <w:rsid w:val="00D77F9A"/>
    <w:rsid w:val="00D81552"/>
    <w:rsid w:val="00D820A0"/>
    <w:rsid w:val="00D95D5C"/>
    <w:rsid w:val="00DC10CE"/>
    <w:rsid w:val="00DC65C0"/>
    <w:rsid w:val="00DD3856"/>
    <w:rsid w:val="00DE795D"/>
    <w:rsid w:val="00DF61D6"/>
    <w:rsid w:val="00E0435C"/>
    <w:rsid w:val="00E17065"/>
    <w:rsid w:val="00E207DA"/>
    <w:rsid w:val="00E245C1"/>
    <w:rsid w:val="00E24D32"/>
    <w:rsid w:val="00E26212"/>
    <w:rsid w:val="00E26C31"/>
    <w:rsid w:val="00E30EF6"/>
    <w:rsid w:val="00E34EF4"/>
    <w:rsid w:val="00E429C6"/>
    <w:rsid w:val="00E46DC4"/>
    <w:rsid w:val="00E51012"/>
    <w:rsid w:val="00E67362"/>
    <w:rsid w:val="00E82AAF"/>
    <w:rsid w:val="00E907AC"/>
    <w:rsid w:val="00E93FC8"/>
    <w:rsid w:val="00E94EB1"/>
    <w:rsid w:val="00EA7D7A"/>
    <w:rsid w:val="00EB268F"/>
    <w:rsid w:val="00ED3B63"/>
    <w:rsid w:val="00ED4F5E"/>
    <w:rsid w:val="00ED6178"/>
    <w:rsid w:val="00EE12C9"/>
    <w:rsid w:val="00EF635C"/>
    <w:rsid w:val="00EF6FA2"/>
    <w:rsid w:val="00F021C4"/>
    <w:rsid w:val="00F02F7F"/>
    <w:rsid w:val="00F047FA"/>
    <w:rsid w:val="00F1355C"/>
    <w:rsid w:val="00F2344F"/>
    <w:rsid w:val="00F25164"/>
    <w:rsid w:val="00F308AA"/>
    <w:rsid w:val="00F46287"/>
    <w:rsid w:val="00F47FDF"/>
    <w:rsid w:val="00F50199"/>
    <w:rsid w:val="00F5170E"/>
    <w:rsid w:val="00F55890"/>
    <w:rsid w:val="00F636C3"/>
    <w:rsid w:val="00F70001"/>
    <w:rsid w:val="00F82756"/>
    <w:rsid w:val="00F903A7"/>
    <w:rsid w:val="00FA18EA"/>
    <w:rsid w:val="00FB03FB"/>
    <w:rsid w:val="00FC1343"/>
    <w:rsid w:val="00FC34FF"/>
    <w:rsid w:val="00FD07A9"/>
    <w:rsid w:val="00FF09B9"/>
    <w:rsid w:val="00FF250E"/>
    <w:rsid w:val="00FF5C29"/>
    <w:rsid w:val="025263E9"/>
    <w:rsid w:val="02B95B8C"/>
    <w:rsid w:val="034622C8"/>
    <w:rsid w:val="03B15391"/>
    <w:rsid w:val="03CA0201"/>
    <w:rsid w:val="03E219EE"/>
    <w:rsid w:val="04A5362F"/>
    <w:rsid w:val="059F368D"/>
    <w:rsid w:val="07414C9E"/>
    <w:rsid w:val="076F28C7"/>
    <w:rsid w:val="07E37AE3"/>
    <w:rsid w:val="086724C2"/>
    <w:rsid w:val="09093579"/>
    <w:rsid w:val="0B696551"/>
    <w:rsid w:val="0C0B448B"/>
    <w:rsid w:val="0C112E71"/>
    <w:rsid w:val="0C3C6390"/>
    <w:rsid w:val="0C5A17F6"/>
    <w:rsid w:val="0C6D3E1F"/>
    <w:rsid w:val="0CA21D1B"/>
    <w:rsid w:val="0D5D3161"/>
    <w:rsid w:val="0D961154"/>
    <w:rsid w:val="0DD57FB2"/>
    <w:rsid w:val="0E406B95"/>
    <w:rsid w:val="0E7C659C"/>
    <w:rsid w:val="0F346E76"/>
    <w:rsid w:val="105F7F23"/>
    <w:rsid w:val="106D3A50"/>
    <w:rsid w:val="107C2883"/>
    <w:rsid w:val="11361FF1"/>
    <w:rsid w:val="11561326"/>
    <w:rsid w:val="12217294"/>
    <w:rsid w:val="124A7751"/>
    <w:rsid w:val="128778A1"/>
    <w:rsid w:val="12D0705B"/>
    <w:rsid w:val="13833F28"/>
    <w:rsid w:val="145204CA"/>
    <w:rsid w:val="14DB0DC0"/>
    <w:rsid w:val="14F61D8B"/>
    <w:rsid w:val="14F82B9C"/>
    <w:rsid w:val="15F51EEA"/>
    <w:rsid w:val="166532BC"/>
    <w:rsid w:val="166938A9"/>
    <w:rsid w:val="181F5999"/>
    <w:rsid w:val="1876405C"/>
    <w:rsid w:val="187E2477"/>
    <w:rsid w:val="18AC1867"/>
    <w:rsid w:val="194F4FD8"/>
    <w:rsid w:val="19E81B5C"/>
    <w:rsid w:val="19ED0C23"/>
    <w:rsid w:val="1A0933D9"/>
    <w:rsid w:val="1A197394"/>
    <w:rsid w:val="1A935399"/>
    <w:rsid w:val="1B012302"/>
    <w:rsid w:val="1B7F1479"/>
    <w:rsid w:val="1BC3580A"/>
    <w:rsid w:val="1C7B60E4"/>
    <w:rsid w:val="1D085BCA"/>
    <w:rsid w:val="1D0B11F3"/>
    <w:rsid w:val="1D71492B"/>
    <w:rsid w:val="1EC21DA9"/>
    <w:rsid w:val="1FB9548D"/>
    <w:rsid w:val="2130749E"/>
    <w:rsid w:val="21353FAA"/>
    <w:rsid w:val="215F4227"/>
    <w:rsid w:val="21921F06"/>
    <w:rsid w:val="221E379A"/>
    <w:rsid w:val="22BD68CC"/>
    <w:rsid w:val="22E449E3"/>
    <w:rsid w:val="22FD7853"/>
    <w:rsid w:val="233314C7"/>
    <w:rsid w:val="23384D2F"/>
    <w:rsid w:val="23FB76B9"/>
    <w:rsid w:val="24170DE9"/>
    <w:rsid w:val="243359B2"/>
    <w:rsid w:val="243A6885"/>
    <w:rsid w:val="244270D8"/>
    <w:rsid w:val="244365C0"/>
    <w:rsid w:val="2462157B"/>
    <w:rsid w:val="24EE7D9B"/>
    <w:rsid w:val="252152B6"/>
    <w:rsid w:val="258129BE"/>
    <w:rsid w:val="26E34FB2"/>
    <w:rsid w:val="2718670B"/>
    <w:rsid w:val="27677991"/>
    <w:rsid w:val="27821E79"/>
    <w:rsid w:val="27CE17BE"/>
    <w:rsid w:val="280B656E"/>
    <w:rsid w:val="2A41271B"/>
    <w:rsid w:val="2A573CED"/>
    <w:rsid w:val="2A7D127A"/>
    <w:rsid w:val="2ACB6489"/>
    <w:rsid w:val="2AF05EF0"/>
    <w:rsid w:val="2BFB0394"/>
    <w:rsid w:val="2C1D4AC2"/>
    <w:rsid w:val="2CB849C5"/>
    <w:rsid w:val="2D6D7CCB"/>
    <w:rsid w:val="2DF33D2D"/>
    <w:rsid w:val="2E132621"/>
    <w:rsid w:val="2E69457C"/>
    <w:rsid w:val="2E9932A3"/>
    <w:rsid w:val="2F1403FE"/>
    <w:rsid w:val="2F6B0213"/>
    <w:rsid w:val="2FB13E9F"/>
    <w:rsid w:val="303A20E7"/>
    <w:rsid w:val="30B17ECF"/>
    <w:rsid w:val="30E16A06"/>
    <w:rsid w:val="3106646D"/>
    <w:rsid w:val="310B5831"/>
    <w:rsid w:val="3155328F"/>
    <w:rsid w:val="31E3055C"/>
    <w:rsid w:val="32205AB8"/>
    <w:rsid w:val="32911D66"/>
    <w:rsid w:val="329F41F2"/>
    <w:rsid w:val="32E4633A"/>
    <w:rsid w:val="32EB591A"/>
    <w:rsid w:val="33514AC5"/>
    <w:rsid w:val="343926B5"/>
    <w:rsid w:val="349D49FD"/>
    <w:rsid w:val="34F5482E"/>
    <w:rsid w:val="356F66DB"/>
    <w:rsid w:val="35BC17F0"/>
    <w:rsid w:val="38071C79"/>
    <w:rsid w:val="383218F5"/>
    <w:rsid w:val="38B93DC5"/>
    <w:rsid w:val="393D5B4C"/>
    <w:rsid w:val="39CC6865"/>
    <w:rsid w:val="39F038CC"/>
    <w:rsid w:val="3AF97AF1"/>
    <w:rsid w:val="3B9D79CE"/>
    <w:rsid w:val="3BC5378B"/>
    <w:rsid w:val="3C4E0CC8"/>
    <w:rsid w:val="3C76635D"/>
    <w:rsid w:val="3CA2064A"/>
    <w:rsid w:val="3CEA1116"/>
    <w:rsid w:val="3CF74AE3"/>
    <w:rsid w:val="3D1141CF"/>
    <w:rsid w:val="3D27374D"/>
    <w:rsid w:val="3D9B7F3D"/>
    <w:rsid w:val="3DE40095"/>
    <w:rsid w:val="3E6B5B61"/>
    <w:rsid w:val="3E7178D3"/>
    <w:rsid w:val="3E810053"/>
    <w:rsid w:val="3E8456B9"/>
    <w:rsid w:val="3EA15B2A"/>
    <w:rsid w:val="3EFE0783"/>
    <w:rsid w:val="3F00274D"/>
    <w:rsid w:val="4090365D"/>
    <w:rsid w:val="40987748"/>
    <w:rsid w:val="40C559FD"/>
    <w:rsid w:val="40D043A1"/>
    <w:rsid w:val="40DF21F4"/>
    <w:rsid w:val="40E74534"/>
    <w:rsid w:val="413B7A6D"/>
    <w:rsid w:val="41615E2E"/>
    <w:rsid w:val="41850CE8"/>
    <w:rsid w:val="41A50225"/>
    <w:rsid w:val="421502BE"/>
    <w:rsid w:val="42167FE5"/>
    <w:rsid w:val="434059D1"/>
    <w:rsid w:val="43430E5B"/>
    <w:rsid w:val="438356FB"/>
    <w:rsid w:val="442C4B93"/>
    <w:rsid w:val="446472DA"/>
    <w:rsid w:val="4465546A"/>
    <w:rsid w:val="44662D81"/>
    <w:rsid w:val="447C2876"/>
    <w:rsid w:val="44B36F68"/>
    <w:rsid w:val="455E6898"/>
    <w:rsid w:val="45A35BE1"/>
    <w:rsid w:val="45B47DEE"/>
    <w:rsid w:val="464B655A"/>
    <w:rsid w:val="468452BE"/>
    <w:rsid w:val="470E352E"/>
    <w:rsid w:val="47AB4461"/>
    <w:rsid w:val="485669B1"/>
    <w:rsid w:val="4880083A"/>
    <w:rsid w:val="48847DB9"/>
    <w:rsid w:val="48BB7ACC"/>
    <w:rsid w:val="491377FF"/>
    <w:rsid w:val="49DD3672"/>
    <w:rsid w:val="4A0272A7"/>
    <w:rsid w:val="4A454C9E"/>
    <w:rsid w:val="4A752C5B"/>
    <w:rsid w:val="4A9A085A"/>
    <w:rsid w:val="4AAA7A11"/>
    <w:rsid w:val="4B272E10"/>
    <w:rsid w:val="4B49547C"/>
    <w:rsid w:val="4B7342A7"/>
    <w:rsid w:val="4BAB3A41"/>
    <w:rsid w:val="4C422C17"/>
    <w:rsid w:val="4C6D519A"/>
    <w:rsid w:val="4D723FCF"/>
    <w:rsid w:val="4DCF0FCC"/>
    <w:rsid w:val="4DF006D7"/>
    <w:rsid w:val="4E5A79D8"/>
    <w:rsid w:val="4EB329FB"/>
    <w:rsid w:val="4EED3E9C"/>
    <w:rsid w:val="4FA7451F"/>
    <w:rsid w:val="4FA964E9"/>
    <w:rsid w:val="50302767"/>
    <w:rsid w:val="517D19DC"/>
    <w:rsid w:val="51B61107"/>
    <w:rsid w:val="51DE0059"/>
    <w:rsid w:val="526D213A"/>
    <w:rsid w:val="533D58C6"/>
    <w:rsid w:val="54BC0A6D"/>
    <w:rsid w:val="552D196B"/>
    <w:rsid w:val="56610475"/>
    <w:rsid w:val="56666EE2"/>
    <w:rsid w:val="56955A19"/>
    <w:rsid w:val="574B1DBB"/>
    <w:rsid w:val="57A777B2"/>
    <w:rsid w:val="57C540DC"/>
    <w:rsid w:val="57D83E10"/>
    <w:rsid w:val="59496701"/>
    <w:rsid w:val="596D2336"/>
    <w:rsid w:val="59C04B5B"/>
    <w:rsid w:val="59CA7788"/>
    <w:rsid w:val="5AA81D80"/>
    <w:rsid w:val="5ABB5323"/>
    <w:rsid w:val="5B0F148F"/>
    <w:rsid w:val="5B461090"/>
    <w:rsid w:val="5BCA7F13"/>
    <w:rsid w:val="5C6C2D78"/>
    <w:rsid w:val="5CFD7E74"/>
    <w:rsid w:val="5FE86BBA"/>
    <w:rsid w:val="60367925"/>
    <w:rsid w:val="604206A4"/>
    <w:rsid w:val="60695F4D"/>
    <w:rsid w:val="60C07B37"/>
    <w:rsid w:val="61946FF9"/>
    <w:rsid w:val="61D27B22"/>
    <w:rsid w:val="62540537"/>
    <w:rsid w:val="638135AD"/>
    <w:rsid w:val="63F54529"/>
    <w:rsid w:val="641941A0"/>
    <w:rsid w:val="643A7B59"/>
    <w:rsid w:val="6461518D"/>
    <w:rsid w:val="6481138B"/>
    <w:rsid w:val="64CD45D0"/>
    <w:rsid w:val="64D92F75"/>
    <w:rsid w:val="658C5A5A"/>
    <w:rsid w:val="66287D10"/>
    <w:rsid w:val="664A4C95"/>
    <w:rsid w:val="666B2C22"/>
    <w:rsid w:val="66732DDF"/>
    <w:rsid w:val="66A51361"/>
    <w:rsid w:val="67C25F42"/>
    <w:rsid w:val="682B7D2D"/>
    <w:rsid w:val="68C1269E"/>
    <w:rsid w:val="68DB3760"/>
    <w:rsid w:val="68F17B8F"/>
    <w:rsid w:val="696E0130"/>
    <w:rsid w:val="69B0699A"/>
    <w:rsid w:val="69D65CD5"/>
    <w:rsid w:val="6A8216EE"/>
    <w:rsid w:val="6A9C2A7B"/>
    <w:rsid w:val="6B1765A5"/>
    <w:rsid w:val="6B18420B"/>
    <w:rsid w:val="6B21368C"/>
    <w:rsid w:val="6B39651C"/>
    <w:rsid w:val="6C042FCD"/>
    <w:rsid w:val="6C7628A6"/>
    <w:rsid w:val="6CD14C3C"/>
    <w:rsid w:val="6CE81FA7"/>
    <w:rsid w:val="6D0843F7"/>
    <w:rsid w:val="6D844788"/>
    <w:rsid w:val="6D8A12B0"/>
    <w:rsid w:val="6DA00AD4"/>
    <w:rsid w:val="6E2B2A93"/>
    <w:rsid w:val="6F12554C"/>
    <w:rsid w:val="6F997ED1"/>
    <w:rsid w:val="6FDE71FF"/>
    <w:rsid w:val="6FEF5D43"/>
    <w:rsid w:val="701D640C"/>
    <w:rsid w:val="70397632"/>
    <w:rsid w:val="70B07280"/>
    <w:rsid w:val="70BB5E06"/>
    <w:rsid w:val="70F25AEA"/>
    <w:rsid w:val="70FB534E"/>
    <w:rsid w:val="71542301"/>
    <w:rsid w:val="71B608C6"/>
    <w:rsid w:val="722A12B4"/>
    <w:rsid w:val="72600832"/>
    <w:rsid w:val="729C2334"/>
    <w:rsid w:val="72BB1F0C"/>
    <w:rsid w:val="732D2A68"/>
    <w:rsid w:val="74367A9C"/>
    <w:rsid w:val="74733422"/>
    <w:rsid w:val="75083B66"/>
    <w:rsid w:val="75091655"/>
    <w:rsid w:val="75497CA3"/>
    <w:rsid w:val="75A86778"/>
    <w:rsid w:val="75BC66C7"/>
    <w:rsid w:val="75C712B6"/>
    <w:rsid w:val="75CF3058"/>
    <w:rsid w:val="761D6CB9"/>
    <w:rsid w:val="76770F31"/>
    <w:rsid w:val="7702635B"/>
    <w:rsid w:val="77185B7F"/>
    <w:rsid w:val="780B56E4"/>
    <w:rsid w:val="78DE59AA"/>
    <w:rsid w:val="78F10436"/>
    <w:rsid w:val="790C34C1"/>
    <w:rsid w:val="790F162C"/>
    <w:rsid w:val="793022A4"/>
    <w:rsid w:val="79A6126A"/>
    <w:rsid w:val="7AD118FF"/>
    <w:rsid w:val="7BAF18BE"/>
    <w:rsid w:val="7C7E42E6"/>
    <w:rsid w:val="7C967FFD"/>
    <w:rsid w:val="7CE16A13"/>
    <w:rsid w:val="7D0A7D18"/>
    <w:rsid w:val="7D9F4904"/>
    <w:rsid w:val="7DD00F61"/>
    <w:rsid w:val="7DE64A6B"/>
    <w:rsid w:val="7E2D0162"/>
    <w:rsid w:val="7EFD5193"/>
    <w:rsid w:val="7F427C3D"/>
    <w:rsid w:val="7F556C77"/>
    <w:rsid w:val="7FE16459"/>
    <w:rsid w:val="7FF727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日期 Char"/>
    <w:basedOn w:val="8"/>
    <w:link w:val="2"/>
    <w:semiHidden/>
    <w:qFormat/>
    <w:uiPriority w:val="99"/>
  </w:style>
  <w:style w:type="character" w:customStyle="1" w:styleId="12">
    <w:name w:val="批注框文本 Char"/>
    <w:basedOn w:val="8"/>
    <w:link w:val="3"/>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68535-E0CD-4B83-9A7A-93A0F93068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855</Words>
  <Characters>4875</Characters>
  <Lines>40</Lines>
  <Paragraphs>11</Paragraphs>
  <TotalTime>24</TotalTime>
  <ScaleCrop>false</ScaleCrop>
  <LinksUpToDate>false</LinksUpToDate>
  <CharactersWithSpaces>5719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2023-12-15T08:35:00Z</dcterms:created>
  <dc:creator>leazxoy</dc:creator>
  <cp:lastModifiedBy> Chord  Mak</cp:lastModifiedBy>
  <cp:lastPrinted>2023-12-19T09:03:00Z</cp:lastPrinted>
  <dcterms:modified xsi:type="dcterms:W3CDTF">2023-12-22T00:58:11Z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1CEF3C900CF046BC8E3367AC0D821F76_13</vt:lpwstr>
  </property>
</Properties>
</file>