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广东省鹤山市202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年教师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公开招聘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strike w:val="0"/>
          <w:color w:val="auto"/>
          <w:spacing w:val="0"/>
          <w:kern w:val="2"/>
          <w:sz w:val="44"/>
          <w:szCs w:val="44"/>
          <w:highlight w:val="none"/>
          <w:shd w:val="clear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trike w:val="0"/>
          <w:color w:val="auto"/>
          <w:spacing w:val="0"/>
          <w:kern w:val="2"/>
          <w:sz w:val="44"/>
          <w:szCs w:val="44"/>
          <w:highlight w:val="none"/>
          <w:shd w:val="clear"/>
          <w:lang w:val="en-US" w:eastAsia="zh-CN" w:bidi="ar-SA"/>
        </w:rPr>
        <w:t>线上笔试要求、操作流程及考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trike w:val="0"/>
          <w:color w:val="auto"/>
          <w:spacing w:val="0"/>
          <w:kern w:val="2"/>
          <w:sz w:val="44"/>
          <w:szCs w:val="44"/>
          <w:highlight w:val="none"/>
          <w:shd w:val="clear"/>
          <w:lang w:val="en-US" w:eastAsia="zh-CN" w:bidi="ar"/>
        </w:rPr>
        <w:t>场规则</w:t>
      </w:r>
    </w:p>
    <w:p>
      <w:pPr>
        <w:pStyle w:val="14"/>
        <w:numPr>
          <w:ilvl w:val="-1"/>
          <w:numId w:val="0"/>
        </w:numPr>
        <w:spacing w:line="540" w:lineRule="exact"/>
        <w:ind w:left="643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trike w:val="0"/>
          <w:color w:val="auto"/>
          <w:sz w:val="44"/>
          <w:szCs w:val="44"/>
          <w:highlight w:val="none"/>
        </w:rPr>
      </w:pPr>
    </w:p>
    <w:p>
      <w:pPr>
        <w:pStyle w:val="14"/>
        <w:numPr>
          <w:ilvl w:val="-1"/>
          <w:numId w:val="0"/>
        </w:numPr>
        <w:spacing w:line="540" w:lineRule="exact"/>
        <w:ind w:left="643" w:firstLine="0" w:firstLineChars="0"/>
        <w:jc w:val="center"/>
        <w:rPr>
          <w:rFonts w:hint="eastAsia" w:ascii="黑体" w:hAnsi="黑体" w:eastAsia="黑体" w:cs="黑体"/>
          <w:color w:val="FF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FF0000"/>
          <w:kern w:val="2"/>
          <w:sz w:val="44"/>
          <w:szCs w:val="44"/>
          <w:highlight w:val="none"/>
          <w:lang w:val="en-US" w:eastAsia="zh-CN" w:bidi="ar-SA"/>
        </w:rPr>
        <w:t>重  要  提  醒</w:t>
      </w:r>
    </w:p>
    <w:p>
      <w:pPr>
        <w:pStyle w:val="4"/>
        <w:ind w:firstLine="642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1.线上考试系统下载时间</w:t>
      </w:r>
    </w:p>
    <w:p>
      <w:pPr>
        <w:spacing w:line="540" w:lineRule="exact"/>
        <w:ind w:firstLine="562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线上考试系统下载地址：</w:t>
      </w:r>
      <w:r>
        <w:rPr>
          <w:rFonts w:ascii="仿宋" w:hAnsi="仿宋" w:eastAsia="仿宋" w:cs="Times New Roman"/>
          <w:b/>
          <w:bCs/>
          <w:color w:val="auto"/>
          <w:sz w:val="28"/>
          <w:szCs w:val="28"/>
          <w:highlight w:val="none"/>
        </w:rPr>
        <w:t>https://zsy.zgrsw.cn/#/download</w:t>
      </w:r>
    </w:p>
    <w:p>
      <w:pPr>
        <w:pStyle w:val="4"/>
        <w:ind w:firstLine="640" w:firstLineChars="200"/>
        <w:jc w:val="left"/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5月4日9:00—2024年5月7日9:30。因未在考试前下载在线考试系统而导致无法正常参加考试的，视为自动放弃考试资格。请考生下载软件、阅读《操作手册》，按照《操作手册》正确安装软件并熟悉软件功能，如安装或使用过程中有任何问题请咨询技术电话400－020－1616（服务时间：09:00—18:00）。</w:t>
      </w:r>
    </w:p>
    <w:p>
      <w:pPr>
        <w:pStyle w:val="4"/>
        <w:ind w:firstLine="642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2.在线考试模拟测试时间</w:t>
      </w:r>
    </w:p>
    <w:tbl>
      <w:tblPr>
        <w:tblStyle w:val="9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816"/>
        <w:gridCol w:w="5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15" w:hRule="exact"/>
          <w:jc w:val="center"/>
        </w:trPr>
        <w:tc>
          <w:tcPr>
            <w:tcW w:w="2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highlight w:val="none"/>
                <w:shd w:val="clear" w:fill="FFFFFF"/>
              </w:rPr>
              <w:t>考试环节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30"/>
                <w:szCs w:val="30"/>
                <w:highlight w:val="none"/>
                <w:lang w:val="en-US" w:eastAsia="zh-CN"/>
              </w:rPr>
              <w:t>时       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2" w:hRule="atLeast"/>
          <w:jc w:val="center"/>
        </w:trPr>
        <w:tc>
          <w:tcPr>
            <w:tcW w:w="2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笔试自助模拟测试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2024年5月4日-5月6日9:00-22:00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2" w:hRule="atLeast"/>
          <w:jc w:val="center"/>
        </w:trPr>
        <w:tc>
          <w:tcPr>
            <w:tcW w:w="2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笔试集中模拟测试</w:t>
            </w:r>
          </w:p>
        </w:tc>
        <w:tc>
          <w:tcPr>
            <w:tcW w:w="5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2024年5月6日9:30-11:30</w:t>
            </w:r>
          </w:p>
        </w:tc>
      </w:tr>
    </w:tbl>
    <w:p>
      <w:pPr>
        <w:pStyle w:val="4"/>
        <w:ind w:firstLine="64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自助模拟测试：考生可在模拟时间内每天自行安排时间模拟一次。</w:t>
      </w:r>
    </w:p>
    <w:p>
      <w:pPr>
        <w:pStyle w:val="4"/>
        <w:ind w:firstLine="64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集中模拟测试：具体流程安排与正式考试一致。</w:t>
      </w:r>
    </w:p>
    <w:p>
      <w:pPr>
        <w:pStyle w:val="4"/>
        <w:ind w:firstLine="640" w:firstLineChars="200"/>
        <w:jc w:val="left"/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注意：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4"/>
        <w:ind w:firstLine="642" w:firstLineChars="200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3.线上正式考试时间</w:t>
      </w:r>
    </w:p>
    <w:p>
      <w:pPr>
        <w:pStyle w:val="4"/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笔试时间为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2024年5月7日</w:t>
      </w:r>
      <w:r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，笔试时间为90分钟，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截止进入时间后</w:t>
      </w:r>
      <w:r>
        <w:rPr>
          <w:rFonts w:hint="eastAsia" w:ascii="仿宋" w:hAnsi="仿宋" w:eastAsia="仿宋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考生不得再进入笔试系统</w:t>
      </w:r>
      <w:r>
        <w:rPr>
          <w:rFonts w:hint="eastAsia" w:ascii="仿宋" w:hAnsi="仿宋" w:eastAsia="仿宋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。笔试具体时间安排如下：</w:t>
      </w:r>
    </w:p>
    <w:tbl>
      <w:tblPr>
        <w:tblStyle w:val="9"/>
        <w:tblW w:w="87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527"/>
        <w:gridCol w:w="1527"/>
        <w:gridCol w:w="2244"/>
        <w:gridCol w:w="1607"/>
      </w:tblGrid>
      <w:tr>
        <w:trPr>
          <w:trHeight w:val="557" w:hRule="atLeast"/>
          <w:jc w:val="center"/>
        </w:trPr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登录时间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待考时间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开考时间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截止进入时间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考试时间</w:t>
            </w:r>
          </w:p>
        </w:tc>
      </w:tr>
      <w:tr>
        <w:tblPrEx>
          <w:shd w:val="clear" w:color="auto" w:fill="FFFFFF"/>
        </w:tblPrEx>
        <w:trPr>
          <w:trHeight w:val="611" w:hRule="atLeast"/>
          <w:jc w:val="center"/>
        </w:trPr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9:30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9:30-10:00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10:00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10:10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10:00-11:30</w:t>
            </w:r>
          </w:p>
        </w:tc>
      </w:tr>
    </w:tbl>
    <w:p>
      <w:pPr>
        <w:pStyle w:val="4"/>
        <w:ind w:firstLine="642" w:firstLineChars="200"/>
        <w:jc w:val="left"/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4.线上笔试技术服务咨询电话：</w:t>
      </w:r>
      <w:r>
        <w:rPr>
          <w:rFonts w:hint="eastAsia" w:ascii="仿宋_GB2312" w:hAnsi="黑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400－020－1616（服务时间：09:00—18:00）或“智试云”微信公众号。</w:t>
      </w:r>
    </w:p>
    <w:p>
      <w:pPr>
        <w:pStyle w:val="14"/>
        <w:numPr>
          <w:ilvl w:val="-1"/>
          <w:numId w:val="0"/>
        </w:numPr>
        <w:spacing w:line="540" w:lineRule="exact"/>
        <w:ind w:left="643" w:firstLine="0" w:firstLineChars="0"/>
        <w:jc w:val="center"/>
        <w:rPr>
          <w:rFonts w:hint="eastAsia" w:ascii="黑体" w:hAnsi="黑体" w:eastAsia="黑体" w:cs="黑体"/>
          <w:color w:val="FF0000"/>
          <w:kern w:val="2"/>
          <w:sz w:val="44"/>
          <w:szCs w:val="44"/>
          <w:highlight w:val="none"/>
          <w:lang w:val="en-US" w:eastAsia="zh-CN" w:bidi="ar-SA"/>
        </w:rPr>
      </w:pPr>
    </w:p>
    <w:p>
      <w:pPr>
        <w:numPr>
          <w:ilvl w:val="-1"/>
          <w:numId w:val="0"/>
        </w:numPr>
        <w:spacing w:line="540" w:lineRule="exact"/>
        <w:ind w:left="643" w:firstLine="0" w:firstLineChars="0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-SA"/>
        </w:rPr>
        <w:br w:type="page"/>
      </w:r>
    </w:p>
    <w:p>
      <w:pPr>
        <w:pStyle w:val="14"/>
        <w:numPr>
          <w:ilvl w:val="-1"/>
          <w:numId w:val="0"/>
        </w:numPr>
        <w:spacing w:line="540" w:lineRule="exact"/>
        <w:ind w:left="0" w:firstLine="0" w:firstLineChars="0"/>
        <w:jc w:val="center"/>
        <w:rPr>
          <w:rFonts w:hint="eastAsia" w:ascii="黑体" w:hAnsi="黑体" w:eastAsia="黑体" w:cs="黑体"/>
          <w:color w:val="FF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FF0000"/>
          <w:kern w:val="2"/>
          <w:sz w:val="44"/>
          <w:szCs w:val="44"/>
          <w:highlight w:val="none"/>
          <w:lang w:val="en-US" w:eastAsia="zh-CN" w:bidi="ar-SA"/>
        </w:rPr>
        <w:t>笔 试 流 程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笔试形式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本次考试采取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云笔试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的方式进行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考生须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自备电脑下载并登录电脑端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“智试云”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，同时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使用移动端设备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下载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并登录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移动端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“智试通”，通过电脑端答题、移动端拍摄佐证视频相结合的方式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参加考试</w:t>
      </w:r>
      <w:r>
        <w:rPr>
          <w:rFonts w:ascii="仿宋" w:hAnsi="仿宋" w:eastAsia="仿宋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请考生务必按线上笔试要求及操作流程认真做好准备。未能按时参加线上笔试的视为自动放弃考试资格。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环境及要求</w:t>
      </w:r>
    </w:p>
    <w:p>
      <w:pPr>
        <w:spacing w:line="592" w:lineRule="exact"/>
        <w:ind w:firstLine="54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  <w:shd w:val="clear" w:color="auto" w:fill="FFFFFF"/>
        </w:rPr>
        <w:t>准备一间相对简单、封闭、安静且光线充足的房间作为面试环境，以白墙为背景；房门关闭且在移动设备摄像头拍摄范围内；房间内不得有其他人员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等，不得放置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笔试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要求设备以外的其他电子设备。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软硬件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设备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要求</w:t>
      </w:r>
    </w:p>
    <w:p>
      <w:pPr>
        <w:spacing w:line="540" w:lineRule="exact"/>
        <w:ind w:firstLine="642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（一）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电脑端（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安装“智试云”软件，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用于在线答题）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考生自备带有麦克风、摄像头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的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电脑（建议使用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具有储电功能的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笔记本电脑，以防考试中途断电）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电脑配置要求：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（1）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操作系统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Windows 7、Windows 10、Windows 11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禁止使用服务器系统、双系统、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Mac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OS系统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或虚拟机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；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（2）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内存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：4G（含）以上，可用内存2G（含）以上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（3）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网络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可连接互联网（确保网络正常稳定，带宽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M以上，不建议使用手机热点）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；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（4）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硬盘：</w:t>
      </w:r>
      <w:bookmarkStart w:id="0" w:name="_Hlk89423752"/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操作系统所在磁盘可用空间5G以上（如C盘为系统盘，则至少需要5G可用空间）。智试云所在磁盘可用空间20G以上（如将智试云安装到D盘，则D盘至少需要20G可用空间）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；</w:t>
      </w:r>
      <w:bookmarkEnd w:id="0"/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摄像头：计算机自带摄像头或外接摄像头；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麦克风：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计算机自带具有收音功能的麦克风或外接麦克风（如需外接麦克风，请将其放置在桌面上，正式考试期间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不得佩戴耳机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 xml:space="preserve">。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（7）屏幕分辨率：1024*768以上，缩放与布局设置1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00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%。</w:t>
      </w:r>
    </w:p>
    <w:p>
      <w:pPr>
        <w:pStyle w:val="4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电量储备：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电源连接稳定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有足够的储备电量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2" w:firstLineChars="200"/>
        <w:rPr>
          <w:rFonts w:ascii="仿宋" w:hAnsi="仿宋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  <w:highlight w:val="none"/>
        </w:rPr>
        <w:t>（二）</w:t>
      </w:r>
      <w:r>
        <w:rPr>
          <w:rFonts w:ascii="仿宋" w:hAnsi="仿宋" w:eastAsia="仿宋" w:cs="Times New Roman"/>
          <w:b/>
          <w:color w:val="auto"/>
          <w:sz w:val="32"/>
          <w:szCs w:val="32"/>
          <w:highlight w:val="none"/>
        </w:rPr>
        <w:t>移动端（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  <w:highlight w:val="none"/>
        </w:rPr>
        <w:t>安装“智试通”软件，</w:t>
      </w:r>
      <w:r>
        <w:rPr>
          <w:rFonts w:ascii="仿宋" w:hAnsi="仿宋" w:eastAsia="仿宋" w:cs="Times New Roman"/>
          <w:b/>
          <w:color w:val="auto"/>
          <w:sz w:val="32"/>
          <w:szCs w:val="32"/>
          <w:highlight w:val="none"/>
        </w:rPr>
        <w:t>用于拍摄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  <w:highlight w:val="none"/>
        </w:rPr>
        <w:t>佐证</w:t>
      </w:r>
      <w:r>
        <w:rPr>
          <w:rFonts w:ascii="仿宋" w:hAnsi="仿宋" w:eastAsia="仿宋" w:cs="Times New Roman"/>
          <w:b/>
          <w:color w:val="auto"/>
          <w:sz w:val="32"/>
          <w:szCs w:val="32"/>
          <w:highlight w:val="none"/>
        </w:rPr>
        <w:t>视频）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考生自备一台移动设备（手机或平板，安卓系统版本为8.0及以上，鸿蒙系统版本为2.0及以上，iOS系统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10.0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以上）。移动设备须带有摄像头，能够正常录音录像、可用存储空间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G以上，且具有能够持续录像三个小时的电量（可插电使用）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下载安装考生端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请考生在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2024年5月4日9:00—2024年5月7日9:30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凭本人姓名、身份证号下载并安装相关考试软件。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下载地址：</w:t>
      </w:r>
      <w:r>
        <w:rPr>
          <w:rFonts w:ascii="仿宋" w:hAnsi="仿宋" w:eastAsia="仿宋" w:cs="Times New Roman"/>
          <w:color w:val="auto"/>
          <w:sz w:val="28"/>
          <w:szCs w:val="28"/>
          <w:highlight w:val="none"/>
        </w:rPr>
        <w:t>https://zsy.zgrsw.cn/#/download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为保障考试能够顺利进行，下载安装考生端前，请先卸载360安全卫士、360杀毒、2345安全卫士、金山毒霸、腾讯电脑管家、McAfee、鲁大师等可能会影响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考试软件运行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安全软件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考试结束前切勿重新安装杀毒软件、自动更新系统或重装系统。</w:t>
      </w:r>
    </w:p>
    <w:p>
      <w:pPr>
        <w:spacing w:line="540" w:lineRule="exact"/>
        <w:ind w:firstLine="642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注意事项：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考生端由电脑端“智试云”及移动端“智试通”两部分构成，考生必须同时下载两个客户端，并按照操作手册中的指导正确安装、测试，方可完成考试。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电脑端、移动端设备种类繁多，请务必确保考试软件能够正常使用。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苹果设备无法安装“智试云”电脑端软件。</w:t>
      </w:r>
    </w:p>
    <w:p>
      <w:pPr>
        <w:numPr>
          <w:ilvl w:val="0"/>
          <w:numId w:val="2"/>
        </w:numPr>
        <w:spacing w:line="540" w:lineRule="exact"/>
        <w:ind w:firstLine="642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笔试试题以一屏一题的形式呈现，考生须按照试题顺序依次作答，在作答每一道试题时可进行检查和修改，但进入下一道试题后，上一道试题将被锁定，不能再进行查看和修改。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考前准备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）开始考试前，请考生确认电脑端和移动端摄像头全程开启。考试过程中如果出现设备硬件故障、断电断网等导致考试无法正常进行的，请及时联系在线技术支持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（2）</w:t>
      </w:r>
      <w:bookmarkStart w:id="1" w:name="_Hlk89424106"/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考生必须全程关闭QQ、微信、钉钉、内网通等通讯工具，关闭TeamViewer、向日葵等远程工具，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关闭电脑系统自动更新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。不按此操作导致考试过程中出现故障而影响考试的，由考生自行承担责任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bookmarkEnd w:id="1"/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（3）</w:t>
      </w:r>
      <w:bookmarkStart w:id="2" w:name="_Hlk89424118"/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考生所在的考试环境应为光线充足、封闭、无其他人在场、无他人干扰的场所，场所内不能开启与考试无关的电子设备。</w:t>
      </w:r>
      <w:bookmarkEnd w:id="2"/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（4）考生端登录采用人证、人脸双重识别，考试全程请确保为考生本人，如发现替考行为，取消考试资格。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（5）</w:t>
      </w:r>
      <w:bookmarkStart w:id="3" w:name="_Hlk89424164"/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考生应调整好拍摄角度和身体坐姿，并确保电脑端和移动端拍摄范围符合在线考试要求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  <w:bookmarkEnd w:id="3"/>
    </w:p>
    <w:p>
      <w:pPr>
        <w:pStyle w:val="7"/>
        <w:shd w:val="clear" w:color="auto" w:fill="FFFFFF"/>
        <w:spacing w:before="150" w:beforeAutospacing="0" w:after="225" w:afterAutospacing="0" w:line="480" w:lineRule="atLeast"/>
        <w:ind w:firstLine="480"/>
        <w:rPr>
          <w:rFonts w:ascii="仿宋" w:hAnsi="仿宋" w:eastAsia="仿宋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</w:rPr>
        <w:t>电脑端拍摄范围示例：</w:t>
      </w:r>
    </w:p>
    <w:p>
      <w:pPr>
        <w:pStyle w:val="7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  <w:highlight w:val="none"/>
        </w:rPr>
      </w:pPr>
      <w:r>
        <w:rPr>
          <w:rFonts w:ascii="宋体" w:hAnsi="宋体" w:cs="宋体"/>
          <w:color w:val="auto"/>
          <w:sz w:val="24"/>
          <w:highlight w:val="none"/>
        </w:rPr>
        <w:drawing>
          <wp:inline distT="0" distB="0" distL="114300" distR="114300">
            <wp:extent cx="3695065" cy="2227580"/>
            <wp:effectExtent l="0" t="0" r="635" b="1270"/>
            <wp:docPr id="1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rcRect l="10478" r="14044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spacing w:before="150" w:beforeAutospacing="0" w:after="225" w:afterAutospacing="0" w:line="480" w:lineRule="atLeast"/>
        <w:ind w:firstLine="480"/>
        <w:rPr>
          <w:rFonts w:ascii="仿宋" w:hAnsi="仿宋" w:eastAsia="仿宋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</w:rPr>
        <w:t>移动端拍摄范围示例：</w:t>
      </w:r>
    </w:p>
    <w:p>
      <w:pPr>
        <w:pStyle w:val="7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  <w:highlight w:val="none"/>
        </w:rPr>
      </w:pPr>
      <w:r>
        <w:rPr>
          <w:rFonts w:ascii="宋体" w:hAnsi="宋体" w:cs="宋体"/>
          <w:color w:val="auto"/>
          <w:sz w:val="24"/>
          <w:highlight w:val="none"/>
        </w:rPr>
        <w:drawing>
          <wp:inline distT="0" distB="0" distL="114300" distR="114300">
            <wp:extent cx="2679700" cy="3572510"/>
            <wp:effectExtent l="0" t="0" r="6350" b="8890"/>
            <wp:docPr id="4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不得使用滤镜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等可能导致本人严重失真的设备，上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半身不得有饰品，不得遮挡面部（不得戴口罩），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不得戴耳机、耳麦、耳塞及智能眼镜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智能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手表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手环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等电子产品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为避免来电中断佐证录制，请将佐证视频录制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设备（手机或平板）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调至飞行模式，使用wifi提供网络。考试全程如发现违规使用手机或其他通讯工具的，一律按违纪处理。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模拟考试</w:t>
      </w:r>
    </w:p>
    <w:p>
      <w:pPr>
        <w:spacing w:line="540" w:lineRule="exact"/>
        <w:ind w:firstLine="642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自助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模拟考试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2024年5月4日-5月6日9:00-22:00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</w:rPr>
        <w:t>模拟考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试期间每人每天只能参加一次，请考生自行安排时间参加测试。</w:t>
      </w:r>
    </w:p>
    <w:p>
      <w:pPr>
        <w:spacing w:line="540" w:lineRule="exact"/>
        <w:ind w:firstLine="642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集中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模拟考试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2024年5月6日</w:t>
      </w: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  <w:u w:val="none"/>
          <w:lang w:val="en-US" w:eastAsia="zh-CN"/>
        </w:rPr>
        <w:t>，考生在规定时间按要求进行一次集中模拟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</w:p>
    <w:tbl>
      <w:tblPr>
        <w:tblStyle w:val="9"/>
        <w:tblW w:w="87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527"/>
        <w:gridCol w:w="1527"/>
        <w:gridCol w:w="2244"/>
        <w:gridCol w:w="160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登录时间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待考时间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开考时间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截止进入时间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考试时间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9:30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9:30-10:00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10:00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/>
                <w:color w:val="555555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10:10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10:00-11:30</w:t>
            </w:r>
          </w:p>
        </w:tc>
      </w:tr>
    </w:tbl>
    <w:p>
      <w:pPr>
        <w:spacing w:line="540" w:lineRule="exact"/>
        <w:ind w:firstLine="0" w:firstLineChars="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42" w:firstLineChars="200"/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模拟考试注意事项：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（1）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模拟考试的主要目的是让考生提前熟悉系统登录、试题呈现与作答、录音录像、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移动端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佐证视频拍摄与上传等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，模拟考试没有分数也不计入正式考试成绩。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（2）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请考生务必完成考试系统内的所有题型作答，确保设备能够完成点击作答、输入作答等操作。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具体试题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、题型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以正式考试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内容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为准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（3）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若在模拟考试过程中出现无法登录、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人脸身份验证不通过、无法作答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等问题，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请拨打技术服务热线：400-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020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1616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（9:00-18:00）或关注“智试云”公众号咨询，非工作时间请在公众号留言。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（4）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请考生务必完整体验作答、交卷过程，以便测试考生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电脑端、移动端性能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和网络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情况。若因未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完整参与模拟考试过程，导致考试当天无法正常参加考试的，由考生自行承担责任。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正式考试</w:t>
      </w:r>
    </w:p>
    <w:p>
      <w:pPr>
        <w:spacing w:line="540" w:lineRule="exact"/>
        <w:ind w:left="643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一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考试安排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正式考试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时间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2024年5月7日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请按照规定时间参加考试。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截止进入时间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后仍未进入考试页面的，将无法进入考试，且视为自动放弃考试资格。</w:t>
      </w:r>
      <w:bookmarkStart w:id="6" w:name="_GoBack"/>
      <w:bookmarkEnd w:id="6"/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注意：本次考试不得提前交卷，擅自退出考试的考生将取消考试资格。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48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tbl>
      <w:tblPr>
        <w:tblStyle w:val="9"/>
        <w:tblW w:w="865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506"/>
        <w:gridCol w:w="1506"/>
        <w:gridCol w:w="2210"/>
        <w:gridCol w:w="1593"/>
      </w:tblGrid>
      <w:tr>
        <w:tblPrEx>
          <w:shd w:val="clear" w:color="auto" w:fill="FFFFFF"/>
        </w:tblPrEx>
        <w:trPr>
          <w:trHeight w:val="811" w:hRule="atLeast"/>
          <w:jc w:val="center"/>
        </w:trPr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登录时间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待考时间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开考时间</w:t>
            </w: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截止进入时间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</w:rPr>
              <w:t>考试时间</w:t>
            </w:r>
          </w:p>
        </w:tc>
      </w:tr>
      <w:tr>
        <w:trPr>
          <w:trHeight w:val="876" w:hRule="atLeast"/>
          <w:jc w:val="center"/>
        </w:trPr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9:30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9:30-10:00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10:00</w:t>
            </w:r>
          </w:p>
        </w:tc>
        <w:tc>
          <w:tcPr>
            <w:tcW w:w="2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default" w:ascii="微软雅黑" w:hAnsi="微软雅黑" w:eastAsia="宋体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10:10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="150" w:beforeAutospacing="0" w:after="225" w:afterAutospacing="0" w:line="420" w:lineRule="atLeast"/>
              <w:jc w:val="center"/>
              <w:rPr>
                <w:rFonts w:hint="eastAsia" w:ascii="微软雅黑" w:hAnsi="微软雅黑" w:eastAsia="宋体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555555"/>
                <w:highlight w:val="none"/>
                <w:lang w:val="en-US" w:eastAsia="zh-CN"/>
              </w:rPr>
              <w:t>10:00-11:30</w:t>
            </w:r>
          </w:p>
        </w:tc>
      </w:tr>
    </w:tbl>
    <w:p>
      <w:pPr>
        <w:widowControl/>
        <w:jc w:val="left"/>
        <w:rPr>
          <w:color w:val="auto"/>
          <w:highlight w:val="none"/>
        </w:rPr>
      </w:pP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考试要求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（1）考生在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开考前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3</w:t>
      </w:r>
      <w:r>
        <w:rPr>
          <w:rFonts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0</w:t>
      </w:r>
      <w:r>
        <w:rPr>
          <w:rFonts w:ascii="仿宋" w:hAnsi="仿宋" w:eastAsia="仿宋" w:cs="Times New Roman"/>
          <w:b/>
          <w:bCs/>
          <w:color w:val="auto"/>
          <w:sz w:val="32"/>
          <w:szCs w:val="32"/>
          <w:highlight w:val="none"/>
        </w:rPr>
        <w:t>分钟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依次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登录电脑端“智试云”、移动端“智试通”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。因个人原因延迟进入考试系统的，由考生自行承担责任。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（2）</w:t>
      </w:r>
      <w:r>
        <w:rPr>
          <w:rFonts w:ascii="仿宋" w:hAnsi="仿宋" w:eastAsia="仿宋" w:cs="Times New Roman"/>
          <w:color w:val="FF0000"/>
          <w:sz w:val="32"/>
          <w:szCs w:val="32"/>
          <w:highlight w:val="none"/>
        </w:rPr>
        <w:t>考生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可</w:t>
      </w:r>
      <w:r>
        <w:rPr>
          <w:rFonts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自行准备一支笔和一张空白纸作为草稿纸</w:t>
      </w: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</w:rPr>
        <w:t>，并按要求于开考前在</w:t>
      </w:r>
      <w:r>
        <w:rPr>
          <w:rFonts w:hint="eastAsia" w:ascii="仿宋" w:hAnsi="仿宋" w:eastAsia="仿宋" w:cs="Times New Roman"/>
          <w:b/>
          <w:color w:val="FF0000"/>
          <w:sz w:val="32"/>
          <w:szCs w:val="32"/>
          <w:highlight w:val="none"/>
        </w:rPr>
        <w:t>移动端</w:t>
      </w: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</w:rPr>
        <w:t>摄像头前展示，考试全程</w:t>
      </w:r>
      <w:r>
        <w:rPr>
          <w:rFonts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不得使用计算器</w:t>
      </w:r>
      <w:r>
        <w:rPr>
          <w:rFonts w:ascii="仿宋" w:hAnsi="仿宋" w:eastAsia="仿宋" w:cs="Times New Roman"/>
          <w:color w:val="FF000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（3）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考试开始前，考生需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开启移动端“智试通”佐证录制并360度环绕拍摄考试环境，随后将移动设备固定在能够拍摄到考生桌面、考生电脑桌面及考生行为的位置上全程拍摄考试过程（佐证拍摄范围如图三）。如因视频拍摄角度不符合要求、无故中断视频录制而影响成绩有效性的，由考生自行承担责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移动端拍摄的视频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将自动上传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请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在考后30分钟内确认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视频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全部上传完成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。显示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上传失败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的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，请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点击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重新上传。</w:t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drawing>
          <wp:inline distT="0" distB="0" distL="114300" distR="114300">
            <wp:extent cx="3917950" cy="2361565"/>
            <wp:effectExtent l="0" t="0" r="6350" b="635"/>
            <wp:docPr id="6" name="图片 2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rcRect l="10478" r="14044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图一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t>：</w:t>
      </w: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电脑端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t>正面</w:t>
      </w: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视角</w:t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drawing>
          <wp:inline distT="0" distB="0" distL="0" distR="0">
            <wp:extent cx="3267710" cy="2510790"/>
            <wp:effectExtent l="0" t="0" r="8890" b="3810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bookmarkStart w:id="4" w:name="_Hlk89429346"/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图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t>二：移动端摆放</w:t>
      </w: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视角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t>（左侧或者右侧）</w:t>
      </w:r>
    </w:p>
    <w:bookmarkEnd w:id="4"/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drawing>
          <wp:inline distT="0" distB="0" distL="114300" distR="114300">
            <wp:extent cx="3591560" cy="4788535"/>
            <wp:effectExtent l="0" t="0" r="8890" b="12065"/>
            <wp:docPr id="7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4788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图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highlight w:val="none"/>
        </w:rPr>
        <w:t>三：佐证视频监控</w:t>
      </w:r>
      <w:r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  <w:t>视角</w:t>
      </w:r>
    </w:p>
    <w:p>
      <w:pPr>
        <w:widowControl/>
        <w:jc w:val="center"/>
        <w:rPr>
          <w:rFonts w:ascii="仿宋" w:hAnsi="仿宋" w:eastAsia="仿宋" w:cs="宋体"/>
          <w:bCs/>
          <w:color w:val="auto"/>
          <w:kern w:val="0"/>
          <w:sz w:val="24"/>
          <w:highlight w:val="none"/>
        </w:rPr>
      </w:pP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5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）考试过程中，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如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出现系统故障等需要协助处理的，请使用考试界面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下方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求助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功能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咨询监考员。无法进入考试页面的，请直接拨打技术服务热线：400-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020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1616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（9:00—18:00）或联系“智试云”微信公众号。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6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）考试过程中，考试系统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实时监考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全程录屏、录像，存在可疑行为的，监考人员将指引考生核查并纠正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）考试过程中，系统将自动记录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考生异常行为。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考试结束后由考务工作小组根据视频记录、电脑截屏、作答数据、监考员记录、系统日志等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数据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进行判断，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其结果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实属违纪的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一律按违纪处理。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）考试过程中，如出现电脑断电的情形，可在考试时间内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重新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登录系统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继续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考试，但考试时间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不做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延长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注意：电脑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断电期间请确保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移动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端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“智试通”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全程录制。</w:t>
      </w:r>
    </w:p>
    <w:p>
      <w:pPr>
        <w:numPr>
          <w:ilvl w:val="-1"/>
          <w:numId w:val="0"/>
        </w:numPr>
        <w:spacing w:line="540" w:lineRule="exact"/>
        <w:ind w:firstLine="640" w:firstLineChars="200"/>
        <w:rPr>
          <w:color w:val="FF0000"/>
          <w:spacing w:val="-4"/>
          <w:sz w:val="32"/>
          <w:highlight w:val="none"/>
        </w:rPr>
      </w:pP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Times New Roman"/>
          <w:color w:val="FF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考试过程中不得离开考试监控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b/>
          <w:bCs/>
          <w:color w:val="FF0000"/>
          <w:sz w:val="32"/>
          <w:szCs w:val="32"/>
          <w:highlight w:val="none"/>
        </w:rPr>
        <w:t>不得提前交卷。如提前作答完毕，请保持在监控范围内直至考试结束。提前离开考试系统的，将作零分处理。</w:t>
      </w:r>
    </w:p>
    <w:p>
      <w:pPr>
        <w:numPr>
          <w:ilvl w:val="-1"/>
          <w:numId w:val="0"/>
        </w:num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考试结束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后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，系统将自动交卷。交卷过程中，请考生耐心等待，直至显示“上传成功”。若上传超时，请重启软件后进入考试文件页面等待系统自动上传或联系“智试云”公众号咨询。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（1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）考试结束后，成绩公布前请勿卸载或删除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“智试云”和“智试通”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软件及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相关数据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文件。</w:t>
      </w:r>
    </w:p>
    <w:p>
      <w:pPr>
        <w:widowControl/>
        <w:ind w:firstLine="640" w:firstLineChars="200"/>
        <w:jc w:val="lef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（1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）若考生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未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按要求进行登录、答题、保存、交卷，不能正确记录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考试数据的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由考生自行承担责任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其他要求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（1）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考生务必仔细阅读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违纪行为认定及处理办法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并严格遵守考试纪律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（2）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考生须按照规定时间和要求准时参加考试，逾期未参加考试者视为自动放弃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_GB2312" w:cs="Times New Roman"/>
          <w:color w:val="auto"/>
          <w:sz w:val="32"/>
          <w:szCs w:val="32"/>
          <w:highlight w:val="none"/>
        </w:rPr>
      </w:pPr>
      <w:bookmarkStart w:id="5" w:name="_Hlk89429417"/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（3）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考生需严格服从工作人员的管理、监督和检查，如有替考、舞弊等行为，一经发现，即取消考试资格，并按照国家及省市有关规定处理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（4）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成绩公布前，考生需确保所登记手机号码始终保持畅通，如因手机号码无法接收短信、无法接听电话而影响考试顺利进行的，由考生自行承担责任。</w:t>
      </w:r>
    </w:p>
    <w:bookmarkEnd w:id="5"/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笔试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咨询电话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咨询电话：400-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020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1616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咨询时间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2024年5</w:t>
      </w:r>
      <w:r>
        <w:rPr>
          <w:rFonts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，9:00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-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18:00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>
      <w:pPr>
        <w:pStyle w:val="14"/>
        <w:numPr>
          <w:ilvl w:val="0"/>
          <w:numId w:val="1"/>
        </w:numPr>
        <w:spacing w:line="540" w:lineRule="exact"/>
        <w:ind w:firstLineChars="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违纪行为认定及处理办法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为规范本次在线考试违纪违规行为的认定与处理，维护考生和本次考试相关工作人员的合法权益，根据《事业单位公开招聘违纪违规行为处理规定》等相关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，制定本办法。相关要求如下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考生不遵守考场纪律，考试过程中有下列行为之一的，应当认定为违反考场纪律：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（一）所处考试环境出现他人或与他人交流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存在作弊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（二）切屏、截屏、录屏，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使用多屏或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未经允许退出考试系统的（结束考试除外）；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（三）离开正面视频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佐证视频监控范围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或故意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遮挡摄像头的；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（四）有对外传递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或接收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物品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存在作弊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（五）佩戴耳机、耳麦、耳塞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智能眼镜或手表的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（六）其他应当视为本场考试违纪的行为。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考生违背考试公平、公正原则，考试过程中有下列行为之一的，应当认定为考试作弊：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（一）伪造身份信息替代他人或被替代参加考试的；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（二）非考生本人参加考试，或更换作答人员的；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（三）浏览网页、在线查询、翻阅电脑和手机存储资料，查看电子影像资料的；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（四）翻阅书籍、文件、纸质资料的；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（五）未经许可接触或使用考试设备外的通讯工具如手机、蓝牙设备等，使用各类聊天软件或远程工具的；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（六）其他应当视为本场考试作弊的行为。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考生在考试过程中或在考试结束后发现下列行为之一的，应当认定相关的考生实施了作弊行为：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拍摄、抄录、传播试题内容的；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抄袭、协助他人抄袭的；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串通作弊或者参与有组织作弊的；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评卷过程中被认定为答案雷同的；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不当行为导致试题泄露或造成重大社会影响的；</w:t>
      </w:r>
    </w:p>
    <w:p>
      <w:pPr>
        <w:numPr>
          <w:ilvl w:val="-1"/>
          <w:numId w:val="0"/>
        </w:numPr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其他应认定为作弊的行为。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考生有第一条所列考试违纪行为之一的，取消本场考试成绩。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考生有第二条、第三条所列考试舞弊行为之一的，取消本场考试成绩。情节严重的追究相关责任。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考生因电脑设备问题、网络问题、考生个人行为等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，导致电脑端和移动端考试视频数据缺失，影响考务人员判断本场考试有效性的，取消本场考试成绩。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第七条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考试过程中，未按要求录制真实、有效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视频，影响考务人员判断考生行为的，取消本场考试成绩。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考试过程中，因设备硬件故障、系统更新、断电断网等问题导致考试无法正常进行的，考试时间不做延长。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jc w:val="center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宋体" w:hAnsi="宋体" w:eastAsia="宋体" w:cs="宋体"/>
          <w:color w:val="auto"/>
          <w:sz w:val="24"/>
          <w:highlight w:val="none"/>
        </w:rPr>
        <w:drawing>
          <wp:inline distT="0" distB="0" distL="114300" distR="114300">
            <wp:extent cx="2371725" cy="2371725"/>
            <wp:effectExtent l="0" t="0" r="9525" b="9525"/>
            <wp:docPr id="8" name="图片 8" descr="qrcode_for_gh_84e13a001305_34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rcode_for_gh_84e13a001305_34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“智试云”微信公众号</w:t>
      </w:r>
    </w:p>
    <w:p>
      <w:pPr>
        <w:spacing w:line="540" w:lineRule="exac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p>
      <w:pPr>
        <w:spacing w:line="540" w:lineRule="exact"/>
        <w:ind w:left="1260" w:leftChars="600" w:firstLine="640" w:firstLineChars="200"/>
        <w:jc w:val="center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 xml:space="preserve">                      </w:t>
      </w:r>
    </w:p>
    <w:p>
      <w:pPr>
        <w:spacing w:line="540" w:lineRule="exact"/>
        <w:ind w:left="1260" w:leftChars="600" w:firstLine="640" w:firstLineChars="200"/>
        <w:jc w:val="righ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288A3"/>
    <w:multiLevelType w:val="singleLevel"/>
    <w:tmpl w:val="CA2288A3"/>
    <w:lvl w:ilvl="0" w:tentative="0">
      <w:start w:val="6"/>
      <w:numFmt w:val="decimal"/>
      <w:suff w:val="nothing"/>
      <w:lvlText w:val="（%1）"/>
      <w:lvlJc w:val="left"/>
    </w:lvl>
  </w:abstractNum>
  <w:abstractNum w:abstractNumId="1">
    <w:nsid w:val="410494AA"/>
    <w:multiLevelType w:val="singleLevel"/>
    <w:tmpl w:val="410494A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44359D6"/>
    <w:multiLevelType w:val="multilevel"/>
    <w:tmpl w:val="544359D6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1CF2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1724"/>
    <w:rsid w:val="00175AB1"/>
    <w:rsid w:val="00177539"/>
    <w:rsid w:val="001805F9"/>
    <w:rsid w:val="00184365"/>
    <w:rsid w:val="00184781"/>
    <w:rsid w:val="00184F75"/>
    <w:rsid w:val="00185EEB"/>
    <w:rsid w:val="00186BFF"/>
    <w:rsid w:val="00187A1B"/>
    <w:rsid w:val="00190E89"/>
    <w:rsid w:val="001A40D7"/>
    <w:rsid w:val="001A44B6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2821"/>
    <w:rsid w:val="001E4D20"/>
    <w:rsid w:val="001E699C"/>
    <w:rsid w:val="001F03C9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45162"/>
    <w:rsid w:val="0025320F"/>
    <w:rsid w:val="00253D03"/>
    <w:rsid w:val="002547EC"/>
    <w:rsid w:val="002566AB"/>
    <w:rsid w:val="00260E40"/>
    <w:rsid w:val="00271BF5"/>
    <w:rsid w:val="00274D89"/>
    <w:rsid w:val="0027546E"/>
    <w:rsid w:val="002763BA"/>
    <w:rsid w:val="0027765A"/>
    <w:rsid w:val="0028393E"/>
    <w:rsid w:val="00284E64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09C6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0BB2"/>
    <w:rsid w:val="003F149A"/>
    <w:rsid w:val="003F7086"/>
    <w:rsid w:val="00404DEC"/>
    <w:rsid w:val="0040602B"/>
    <w:rsid w:val="004064F6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54694"/>
    <w:rsid w:val="0046580C"/>
    <w:rsid w:val="00466154"/>
    <w:rsid w:val="00467123"/>
    <w:rsid w:val="00467C37"/>
    <w:rsid w:val="004722CC"/>
    <w:rsid w:val="004759EE"/>
    <w:rsid w:val="00476499"/>
    <w:rsid w:val="00477942"/>
    <w:rsid w:val="00481452"/>
    <w:rsid w:val="00481678"/>
    <w:rsid w:val="00481FEB"/>
    <w:rsid w:val="004825E7"/>
    <w:rsid w:val="00482745"/>
    <w:rsid w:val="004901FF"/>
    <w:rsid w:val="0049260F"/>
    <w:rsid w:val="004930A3"/>
    <w:rsid w:val="004A51EC"/>
    <w:rsid w:val="004A537D"/>
    <w:rsid w:val="004A71E8"/>
    <w:rsid w:val="004A76A9"/>
    <w:rsid w:val="004A7CB5"/>
    <w:rsid w:val="004B7D2C"/>
    <w:rsid w:val="004C3A09"/>
    <w:rsid w:val="004C6ED1"/>
    <w:rsid w:val="004D1356"/>
    <w:rsid w:val="004D7578"/>
    <w:rsid w:val="004E09F9"/>
    <w:rsid w:val="004E0DFA"/>
    <w:rsid w:val="004E1EA1"/>
    <w:rsid w:val="004E560D"/>
    <w:rsid w:val="004F1A71"/>
    <w:rsid w:val="004F36C1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5BE"/>
    <w:rsid w:val="00615F8D"/>
    <w:rsid w:val="00625B47"/>
    <w:rsid w:val="00625E35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1711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05AA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5660E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870E4"/>
    <w:rsid w:val="00890579"/>
    <w:rsid w:val="00891655"/>
    <w:rsid w:val="00891791"/>
    <w:rsid w:val="00896A48"/>
    <w:rsid w:val="008A477C"/>
    <w:rsid w:val="008A5B69"/>
    <w:rsid w:val="008B55BF"/>
    <w:rsid w:val="008B650C"/>
    <w:rsid w:val="008C1E82"/>
    <w:rsid w:val="008C6E95"/>
    <w:rsid w:val="008D2791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66E27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10FE"/>
    <w:rsid w:val="009B2959"/>
    <w:rsid w:val="009B6B5A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05090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122D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0EFC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95CDD"/>
    <w:rsid w:val="00BA2385"/>
    <w:rsid w:val="00BA53B1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31C0"/>
    <w:rsid w:val="00BF521A"/>
    <w:rsid w:val="00BF5F23"/>
    <w:rsid w:val="00BF6B09"/>
    <w:rsid w:val="00C032F4"/>
    <w:rsid w:val="00C06D2C"/>
    <w:rsid w:val="00C11547"/>
    <w:rsid w:val="00C16B62"/>
    <w:rsid w:val="00C24832"/>
    <w:rsid w:val="00C26E43"/>
    <w:rsid w:val="00C30177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363C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163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02DC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3BB7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95D88"/>
    <w:rsid w:val="00EA01FC"/>
    <w:rsid w:val="00EA72EA"/>
    <w:rsid w:val="00EA7B77"/>
    <w:rsid w:val="00EC472B"/>
    <w:rsid w:val="00EC642B"/>
    <w:rsid w:val="00EE1A0F"/>
    <w:rsid w:val="00EE2634"/>
    <w:rsid w:val="00EE5DB6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297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0FF33E8"/>
    <w:rsid w:val="01301DA6"/>
    <w:rsid w:val="01A319FB"/>
    <w:rsid w:val="01A34BB6"/>
    <w:rsid w:val="01DF282B"/>
    <w:rsid w:val="02184B64"/>
    <w:rsid w:val="024569AA"/>
    <w:rsid w:val="02D92909"/>
    <w:rsid w:val="037405E1"/>
    <w:rsid w:val="039A5833"/>
    <w:rsid w:val="04561706"/>
    <w:rsid w:val="04A46E78"/>
    <w:rsid w:val="04BE18A2"/>
    <w:rsid w:val="04DC3B8C"/>
    <w:rsid w:val="04E85937"/>
    <w:rsid w:val="05932892"/>
    <w:rsid w:val="059943D9"/>
    <w:rsid w:val="05BB24F7"/>
    <w:rsid w:val="07017D69"/>
    <w:rsid w:val="072064EB"/>
    <w:rsid w:val="0730481F"/>
    <w:rsid w:val="0792741E"/>
    <w:rsid w:val="08017F69"/>
    <w:rsid w:val="087C5335"/>
    <w:rsid w:val="08956691"/>
    <w:rsid w:val="089A7782"/>
    <w:rsid w:val="08FC256D"/>
    <w:rsid w:val="0A267937"/>
    <w:rsid w:val="0A455A91"/>
    <w:rsid w:val="0AB8680D"/>
    <w:rsid w:val="0BAE7EB3"/>
    <w:rsid w:val="0C51281E"/>
    <w:rsid w:val="0C6E2C7C"/>
    <w:rsid w:val="0C8A2C23"/>
    <w:rsid w:val="0CAA4DBE"/>
    <w:rsid w:val="0D0B5B12"/>
    <w:rsid w:val="0DD248FB"/>
    <w:rsid w:val="0E87566C"/>
    <w:rsid w:val="10583751"/>
    <w:rsid w:val="11427629"/>
    <w:rsid w:val="11BA5F58"/>
    <w:rsid w:val="12071DA1"/>
    <w:rsid w:val="1225795C"/>
    <w:rsid w:val="12502219"/>
    <w:rsid w:val="12905B84"/>
    <w:rsid w:val="137008EF"/>
    <w:rsid w:val="137A64F1"/>
    <w:rsid w:val="13871C6A"/>
    <w:rsid w:val="13E675EB"/>
    <w:rsid w:val="14B369E4"/>
    <w:rsid w:val="161812A0"/>
    <w:rsid w:val="164107F7"/>
    <w:rsid w:val="166F5CA5"/>
    <w:rsid w:val="16C531D6"/>
    <w:rsid w:val="17045B72"/>
    <w:rsid w:val="17236C15"/>
    <w:rsid w:val="17691B0B"/>
    <w:rsid w:val="19970EAB"/>
    <w:rsid w:val="19C36058"/>
    <w:rsid w:val="19D61256"/>
    <w:rsid w:val="1AEC1F5F"/>
    <w:rsid w:val="1B513291"/>
    <w:rsid w:val="1B844F9E"/>
    <w:rsid w:val="1BBB516C"/>
    <w:rsid w:val="1CFE203E"/>
    <w:rsid w:val="1D490778"/>
    <w:rsid w:val="1DE41101"/>
    <w:rsid w:val="21CC1E48"/>
    <w:rsid w:val="2217141C"/>
    <w:rsid w:val="23F8626D"/>
    <w:rsid w:val="25CB2C46"/>
    <w:rsid w:val="25F136F5"/>
    <w:rsid w:val="2661076B"/>
    <w:rsid w:val="267E514F"/>
    <w:rsid w:val="26A7652F"/>
    <w:rsid w:val="272A2BE1"/>
    <w:rsid w:val="27CF0A9F"/>
    <w:rsid w:val="28FC14E6"/>
    <w:rsid w:val="291326FE"/>
    <w:rsid w:val="293D0E7E"/>
    <w:rsid w:val="2A1E3DA8"/>
    <w:rsid w:val="2A5F2BA2"/>
    <w:rsid w:val="2B453993"/>
    <w:rsid w:val="2B597E59"/>
    <w:rsid w:val="2B8F104E"/>
    <w:rsid w:val="2B995746"/>
    <w:rsid w:val="2C3D26A8"/>
    <w:rsid w:val="2C813843"/>
    <w:rsid w:val="2CB73169"/>
    <w:rsid w:val="2DCF4E69"/>
    <w:rsid w:val="2DFA06EF"/>
    <w:rsid w:val="2F1F6DA3"/>
    <w:rsid w:val="2F9C5934"/>
    <w:rsid w:val="2FA37823"/>
    <w:rsid w:val="30024B76"/>
    <w:rsid w:val="30474804"/>
    <w:rsid w:val="31BB4D3B"/>
    <w:rsid w:val="32204AAC"/>
    <w:rsid w:val="3407590D"/>
    <w:rsid w:val="348B692E"/>
    <w:rsid w:val="35A16764"/>
    <w:rsid w:val="35DF3475"/>
    <w:rsid w:val="35DF651B"/>
    <w:rsid w:val="37197DF1"/>
    <w:rsid w:val="37335AE2"/>
    <w:rsid w:val="38ED03A5"/>
    <w:rsid w:val="38FF8CCD"/>
    <w:rsid w:val="3B5C4B39"/>
    <w:rsid w:val="3B82092A"/>
    <w:rsid w:val="3BF74F1D"/>
    <w:rsid w:val="3C392385"/>
    <w:rsid w:val="3D2834D0"/>
    <w:rsid w:val="3DD57EC3"/>
    <w:rsid w:val="3E081F73"/>
    <w:rsid w:val="3E1F3045"/>
    <w:rsid w:val="402D25AD"/>
    <w:rsid w:val="40664832"/>
    <w:rsid w:val="40DE086C"/>
    <w:rsid w:val="412077D2"/>
    <w:rsid w:val="41384420"/>
    <w:rsid w:val="4156086C"/>
    <w:rsid w:val="416E1FC3"/>
    <w:rsid w:val="417D0085"/>
    <w:rsid w:val="433B640A"/>
    <w:rsid w:val="44B1402F"/>
    <w:rsid w:val="456663CD"/>
    <w:rsid w:val="46E43C13"/>
    <w:rsid w:val="47A74968"/>
    <w:rsid w:val="47F976DC"/>
    <w:rsid w:val="481025BA"/>
    <w:rsid w:val="48401E0D"/>
    <w:rsid w:val="48E64B0C"/>
    <w:rsid w:val="491E0AFA"/>
    <w:rsid w:val="49FF36FA"/>
    <w:rsid w:val="4AAD0799"/>
    <w:rsid w:val="4ACB6A9E"/>
    <w:rsid w:val="4B1F7CF7"/>
    <w:rsid w:val="4D6746AB"/>
    <w:rsid w:val="4E3A102A"/>
    <w:rsid w:val="4EFC5790"/>
    <w:rsid w:val="4F075325"/>
    <w:rsid w:val="4F5B6A38"/>
    <w:rsid w:val="500F2503"/>
    <w:rsid w:val="50277D8E"/>
    <w:rsid w:val="50844624"/>
    <w:rsid w:val="512E75D7"/>
    <w:rsid w:val="5133132A"/>
    <w:rsid w:val="51F17078"/>
    <w:rsid w:val="530E2837"/>
    <w:rsid w:val="53A849CE"/>
    <w:rsid w:val="53F00B8B"/>
    <w:rsid w:val="54AE1E14"/>
    <w:rsid w:val="565D1435"/>
    <w:rsid w:val="56BF0FD6"/>
    <w:rsid w:val="57A620E7"/>
    <w:rsid w:val="57D36B66"/>
    <w:rsid w:val="58A85F99"/>
    <w:rsid w:val="596A0868"/>
    <w:rsid w:val="5980650D"/>
    <w:rsid w:val="59E21F44"/>
    <w:rsid w:val="5BE755A7"/>
    <w:rsid w:val="5E2579DF"/>
    <w:rsid w:val="5E9165C7"/>
    <w:rsid w:val="5E980273"/>
    <w:rsid w:val="5EEFBF7D"/>
    <w:rsid w:val="5F5D0E23"/>
    <w:rsid w:val="5FAD5B82"/>
    <w:rsid w:val="60887821"/>
    <w:rsid w:val="60DE5EF5"/>
    <w:rsid w:val="61286D2A"/>
    <w:rsid w:val="61894A6C"/>
    <w:rsid w:val="6198016C"/>
    <w:rsid w:val="61C6614F"/>
    <w:rsid w:val="62300ED3"/>
    <w:rsid w:val="634A4773"/>
    <w:rsid w:val="637707DC"/>
    <w:rsid w:val="63E1229E"/>
    <w:rsid w:val="63FE1A6A"/>
    <w:rsid w:val="64147A64"/>
    <w:rsid w:val="64393E88"/>
    <w:rsid w:val="64D70D63"/>
    <w:rsid w:val="655A40B6"/>
    <w:rsid w:val="6589499B"/>
    <w:rsid w:val="65A93335"/>
    <w:rsid w:val="665D000C"/>
    <w:rsid w:val="67597D9C"/>
    <w:rsid w:val="67663ABB"/>
    <w:rsid w:val="676C6322"/>
    <w:rsid w:val="679B25A9"/>
    <w:rsid w:val="67FE4197"/>
    <w:rsid w:val="69172A2F"/>
    <w:rsid w:val="691B497C"/>
    <w:rsid w:val="69BBFB07"/>
    <w:rsid w:val="6A3D5C55"/>
    <w:rsid w:val="6A5C0800"/>
    <w:rsid w:val="6AFB0204"/>
    <w:rsid w:val="6BB323EF"/>
    <w:rsid w:val="6BD23CA7"/>
    <w:rsid w:val="6C031C4E"/>
    <w:rsid w:val="6C0B3780"/>
    <w:rsid w:val="6D2F7BD6"/>
    <w:rsid w:val="6D4F2026"/>
    <w:rsid w:val="6D521B17"/>
    <w:rsid w:val="6EFD1AEA"/>
    <w:rsid w:val="6F31115E"/>
    <w:rsid w:val="6F346320"/>
    <w:rsid w:val="6F78169A"/>
    <w:rsid w:val="6FE56C72"/>
    <w:rsid w:val="70301BC4"/>
    <w:rsid w:val="70CB230C"/>
    <w:rsid w:val="71A37926"/>
    <w:rsid w:val="727E0C6F"/>
    <w:rsid w:val="72990018"/>
    <w:rsid w:val="72FD2105"/>
    <w:rsid w:val="732B2AA0"/>
    <w:rsid w:val="739C6873"/>
    <w:rsid w:val="739E28D4"/>
    <w:rsid w:val="73A14ED0"/>
    <w:rsid w:val="75612F9F"/>
    <w:rsid w:val="760F60ED"/>
    <w:rsid w:val="766335AF"/>
    <w:rsid w:val="766A126A"/>
    <w:rsid w:val="76BF12EE"/>
    <w:rsid w:val="77304C77"/>
    <w:rsid w:val="773D55E5"/>
    <w:rsid w:val="77852CC6"/>
    <w:rsid w:val="784056A4"/>
    <w:rsid w:val="78995758"/>
    <w:rsid w:val="78F85C68"/>
    <w:rsid w:val="793D785B"/>
    <w:rsid w:val="79DA7335"/>
    <w:rsid w:val="7A9D7DA8"/>
    <w:rsid w:val="7ABE6923"/>
    <w:rsid w:val="7B7E4F03"/>
    <w:rsid w:val="7B7F25D9"/>
    <w:rsid w:val="7C1E7657"/>
    <w:rsid w:val="7C4052E0"/>
    <w:rsid w:val="7C776EA4"/>
    <w:rsid w:val="7C7E4C07"/>
    <w:rsid w:val="7CAA3B5C"/>
    <w:rsid w:val="7DA10BFA"/>
    <w:rsid w:val="7DFB1B18"/>
    <w:rsid w:val="7F3B5F4C"/>
    <w:rsid w:val="7FF453E2"/>
    <w:rsid w:val="99F7FF5B"/>
    <w:rsid w:val="B3B74D8F"/>
    <w:rsid w:val="BAB78CAC"/>
    <w:rsid w:val="CF3B3A2A"/>
    <w:rsid w:val="D7FF45F3"/>
    <w:rsid w:val="D88771C3"/>
    <w:rsid w:val="E7EE5AE2"/>
    <w:rsid w:val="ECE17BF8"/>
    <w:rsid w:val="EFAF07FB"/>
    <w:rsid w:val="EFFF1CB9"/>
    <w:rsid w:val="F89D6BD2"/>
    <w:rsid w:val="FDDFF9D5"/>
    <w:rsid w:val="FEEFC65E"/>
    <w:rsid w:val="FFD53F44"/>
    <w:rsid w:val="FFF5E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文字 Char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8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4182</Words>
  <Characters>4464</Characters>
  <Lines>25</Lines>
  <Paragraphs>7</Paragraphs>
  <TotalTime>33</TotalTime>
  <ScaleCrop>false</ScaleCrop>
  <LinksUpToDate>false</LinksUpToDate>
  <CharactersWithSpaces>4499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2020-06-24T19:12:00Z</dcterms:created>
  <dc:creator>seven lee</dc:creator>
  <cp:lastModifiedBy>greatwall</cp:lastModifiedBy>
  <cp:lastPrinted>2024-04-18T22:52:00Z</cp:lastPrinted>
  <dcterms:modified xsi:type="dcterms:W3CDTF">2024-04-19T10:12:27Z</dcterms:modified>
  <cp:revision>679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49FEC54E4831445485F4ED8BA42CE715_13</vt:lpwstr>
  </property>
</Properties>
</file>