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overflowPunct w:val="0"/>
        <w:autoSpaceDE w:val="0"/>
        <w:autoSpaceDN w:val="0"/>
        <w:adjustRightInd w:val="0"/>
        <w:snapToGrid w:val="0"/>
        <w:spacing w:before="120" w:after="120" w:line="600" w:lineRule="exact"/>
        <w:jc w:val="left"/>
        <w:outlineLvl w:val="1"/>
        <w:rPr>
          <w:rFonts w:hint="eastAsia" w:ascii="仿宋" w:hAnsi="仿宋" w:eastAsia="仿宋"/>
          <w:b w:val="0"/>
          <w:bCs w:val="0"/>
          <w:sz w:val="28"/>
          <w:szCs w:val="28"/>
          <w:lang w:eastAsia="zh-CN"/>
        </w:rPr>
      </w:pPr>
      <w:bookmarkStart w:id="0" w:name="_GoBack"/>
      <w:bookmarkEnd w:id="0"/>
      <w:r>
        <w:rPr>
          <w:rFonts w:hint="eastAsia" w:ascii="仿宋" w:hAnsi="仿宋" w:eastAsia="仿宋"/>
          <w:b w:val="0"/>
          <w:bCs w:val="0"/>
          <w:sz w:val="28"/>
          <w:szCs w:val="28"/>
          <w:lang w:eastAsia="zh-CN"/>
        </w:rPr>
        <w:t>（附件）</w:t>
      </w:r>
    </w:p>
    <w:p>
      <w:pPr>
        <w:kinsoku w:val="0"/>
        <w:overflowPunct w:val="0"/>
        <w:autoSpaceDE w:val="0"/>
        <w:autoSpaceDN w:val="0"/>
        <w:adjustRightInd w:val="0"/>
        <w:snapToGrid w:val="0"/>
        <w:spacing w:before="120" w:after="120" w:line="600" w:lineRule="exact"/>
        <w:jc w:val="left"/>
        <w:outlineLvl w:val="1"/>
        <w:rPr>
          <w:rFonts w:hint="eastAsia" w:ascii="仿宋" w:hAnsi="仿宋" w:eastAsia="仿宋"/>
          <w:b/>
          <w:bCs/>
          <w:sz w:val="28"/>
          <w:szCs w:val="28"/>
          <w:lang w:eastAsia="zh-CN"/>
        </w:rPr>
      </w:pPr>
      <w:r>
        <w:rPr>
          <w:rFonts w:hint="eastAsia" w:ascii="仿宋" w:hAnsi="仿宋" w:eastAsia="仿宋"/>
          <w:b/>
          <w:bCs/>
          <w:sz w:val="28"/>
          <w:szCs w:val="28"/>
        </w:rPr>
        <w:t>5G网络基础设施建设位置</w:t>
      </w:r>
      <w:r>
        <w:rPr>
          <w:rFonts w:hint="eastAsia" w:ascii="仿宋" w:hAnsi="仿宋" w:eastAsia="仿宋"/>
          <w:b/>
          <w:bCs/>
          <w:sz w:val="28"/>
          <w:szCs w:val="28"/>
          <w:lang w:eastAsia="zh-CN"/>
        </w:rPr>
        <w:t>：</w:t>
      </w:r>
    </w:p>
    <w:p>
      <w:pPr>
        <w:kinsoku w:val="0"/>
        <w:overflowPunct w:val="0"/>
        <w:autoSpaceDE w:val="0"/>
        <w:autoSpaceDN w:val="0"/>
        <w:adjustRightInd w:val="0"/>
        <w:snapToGrid w:val="0"/>
        <w:spacing w:line="600" w:lineRule="exact"/>
        <w:ind w:firstLine="560" w:firstLineChars="200"/>
        <w:jc w:val="left"/>
        <w:rPr>
          <w:rFonts w:ascii="仿宋" w:hAnsi="仿宋" w:eastAsia="仿宋"/>
          <w:sz w:val="28"/>
          <w:szCs w:val="28"/>
        </w:rPr>
      </w:pPr>
      <w:r>
        <w:rPr>
          <w:rFonts w:hint="eastAsia" w:ascii="仿宋" w:hAnsi="仿宋" w:eastAsia="仿宋"/>
          <w:sz w:val="28"/>
          <w:szCs w:val="28"/>
        </w:rPr>
        <w:t>（一）、鹤山共和欧布尔_L1.8G，地址：广东省江门鹤山市共和镇江门市欧布尔电子科技有限公司旁空地上；</w:t>
      </w:r>
    </w:p>
    <w:p>
      <w:pPr>
        <w:kinsoku w:val="0"/>
        <w:overflowPunct w:val="0"/>
        <w:autoSpaceDE w:val="0"/>
        <w:autoSpaceDN w:val="0"/>
        <w:adjustRightInd w:val="0"/>
        <w:snapToGrid w:val="0"/>
        <w:spacing w:line="600" w:lineRule="exact"/>
        <w:ind w:firstLine="560" w:firstLineChars="200"/>
        <w:jc w:val="left"/>
        <w:rPr>
          <w:rFonts w:ascii="仿宋" w:hAnsi="仿宋" w:eastAsia="仿宋"/>
          <w:sz w:val="28"/>
          <w:szCs w:val="28"/>
        </w:rPr>
      </w:pPr>
      <w:r>
        <w:rPr>
          <w:rFonts w:hint="eastAsia" w:ascii="仿宋" w:hAnsi="仿宋" w:eastAsia="仿宋"/>
          <w:sz w:val="28"/>
          <w:szCs w:val="28"/>
        </w:rPr>
        <w:t>（二）、鹤山共和得润工业区_L1.8G，地址：广东省江门鹤山市共和镇得润工业园附近空地上；</w:t>
      </w:r>
    </w:p>
    <w:p>
      <w:pPr>
        <w:kinsoku w:val="0"/>
        <w:overflowPunct w:val="0"/>
        <w:autoSpaceDE w:val="0"/>
        <w:autoSpaceDN w:val="0"/>
        <w:adjustRightInd w:val="0"/>
        <w:snapToGrid w:val="0"/>
        <w:spacing w:line="600" w:lineRule="exact"/>
        <w:ind w:firstLine="560" w:firstLineChars="200"/>
        <w:jc w:val="left"/>
        <w:rPr>
          <w:rFonts w:ascii="仿宋" w:hAnsi="仿宋" w:eastAsia="仿宋"/>
          <w:sz w:val="28"/>
          <w:szCs w:val="28"/>
        </w:rPr>
      </w:pPr>
      <w:r>
        <w:rPr>
          <w:rFonts w:hint="eastAsia" w:ascii="仿宋" w:hAnsi="仿宋" w:eastAsia="仿宋"/>
          <w:sz w:val="28"/>
          <w:szCs w:val="28"/>
        </w:rPr>
        <w:t>（三）、鹤山共和恒富制衣，地址：广东省江门鹤山市共和镇鹤山恒富制衣有限公司旁空地上；</w:t>
      </w:r>
    </w:p>
    <w:p>
      <w:pPr>
        <w:kinsoku w:val="0"/>
        <w:overflowPunct w:val="0"/>
        <w:autoSpaceDE w:val="0"/>
        <w:autoSpaceDN w:val="0"/>
        <w:adjustRightInd w:val="0"/>
        <w:snapToGrid w:val="0"/>
        <w:spacing w:line="600" w:lineRule="exact"/>
        <w:ind w:firstLine="560" w:firstLineChars="200"/>
        <w:jc w:val="left"/>
        <w:rPr>
          <w:rFonts w:ascii="仿宋" w:hAnsi="仿宋" w:eastAsia="仿宋"/>
          <w:sz w:val="28"/>
          <w:szCs w:val="28"/>
        </w:rPr>
      </w:pPr>
      <w:r>
        <w:rPr>
          <w:rFonts w:hint="eastAsia" w:ascii="仿宋" w:hAnsi="仿宋" w:eastAsia="仿宋"/>
          <w:sz w:val="28"/>
          <w:szCs w:val="28"/>
        </w:rPr>
        <w:t>（四）、鹤山共和鸿江工业区_L1.8G，地址：广东省江门鹤山市共和镇鹤山市吉新家具有限公司附近空地上；</w:t>
      </w:r>
    </w:p>
    <w:p>
      <w:pPr>
        <w:kinsoku w:val="0"/>
        <w:overflowPunct w:val="0"/>
        <w:autoSpaceDE w:val="0"/>
        <w:autoSpaceDN w:val="0"/>
        <w:adjustRightInd w:val="0"/>
        <w:snapToGrid w:val="0"/>
        <w:spacing w:line="600" w:lineRule="exact"/>
        <w:ind w:firstLine="560" w:firstLineChars="200"/>
        <w:jc w:val="left"/>
        <w:rPr>
          <w:rFonts w:ascii="仿宋" w:hAnsi="仿宋" w:eastAsia="仿宋"/>
          <w:sz w:val="28"/>
          <w:szCs w:val="28"/>
        </w:rPr>
      </w:pPr>
      <w:r>
        <w:rPr>
          <w:rFonts w:hint="eastAsia" w:ascii="仿宋" w:hAnsi="仿宋" w:eastAsia="仿宋"/>
          <w:sz w:val="28"/>
          <w:szCs w:val="28"/>
        </w:rPr>
        <w:t>（五）、鹤山共和三闸村_L1.8G，地址：广东省江门鹤山市共和镇世运工业园路口绿化带空地上；</w:t>
      </w:r>
    </w:p>
    <w:p>
      <w:pPr>
        <w:kinsoku w:val="0"/>
        <w:overflowPunct w:val="0"/>
        <w:autoSpaceDE w:val="0"/>
        <w:autoSpaceDN w:val="0"/>
        <w:adjustRightInd w:val="0"/>
        <w:snapToGrid w:val="0"/>
        <w:spacing w:line="600" w:lineRule="exact"/>
        <w:ind w:firstLine="560" w:firstLineChars="200"/>
        <w:jc w:val="left"/>
        <w:rPr>
          <w:rFonts w:ascii="仿宋" w:hAnsi="仿宋" w:eastAsia="仿宋"/>
          <w:sz w:val="28"/>
          <w:szCs w:val="28"/>
        </w:rPr>
      </w:pPr>
      <w:r>
        <w:rPr>
          <w:rFonts w:hint="eastAsia" w:ascii="仿宋" w:hAnsi="仿宋" w:eastAsia="仿宋"/>
          <w:sz w:val="28"/>
          <w:szCs w:val="28"/>
        </w:rPr>
        <w:t>（六）、鹤山银雨_搬迁，地址：广东省江门市鹤山市561县道洋鑫商务酒店对出十字交叉路口绿化带上；</w:t>
      </w:r>
    </w:p>
    <w:p>
      <w:pPr>
        <w:kinsoku w:val="0"/>
        <w:overflowPunct w:val="0"/>
        <w:autoSpaceDE w:val="0"/>
        <w:autoSpaceDN w:val="0"/>
        <w:adjustRightInd w:val="0"/>
        <w:snapToGrid w:val="0"/>
        <w:spacing w:line="600" w:lineRule="exact"/>
        <w:ind w:firstLine="560" w:firstLineChars="200"/>
        <w:jc w:val="left"/>
        <w:rPr>
          <w:rFonts w:ascii="仿宋" w:hAnsi="仿宋" w:eastAsia="仿宋"/>
          <w:sz w:val="28"/>
          <w:szCs w:val="28"/>
        </w:rPr>
      </w:pPr>
      <w:r>
        <w:rPr>
          <w:rFonts w:hint="eastAsia" w:ascii="仿宋" w:hAnsi="仿宋" w:eastAsia="仿宋"/>
          <w:sz w:val="28"/>
          <w:szCs w:val="28"/>
        </w:rPr>
        <w:t>（七）、鹤山共和平岭工业区二_L1.8G，地址：广东省江门鹤山市共和镇平岭工业区鹤山鸿益实业有限公司旁空地上；</w:t>
      </w:r>
    </w:p>
    <w:p>
      <w:pPr>
        <w:kinsoku w:val="0"/>
        <w:overflowPunct w:val="0"/>
        <w:autoSpaceDE w:val="0"/>
        <w:autoSpaceDN w:val="0"/>
        <w:adjustRightInd w:val="0"/>
        <w:snapToGrid w:val="0"/>
        <w:spacing w:line="600" w:lineRule="exact"/>
        <w:ind w:firstLine="560" w:firstLineChars="200"/>
        <w:jc w:val="left"/>
        <w:rPr>
          <w:rFonts w:ascii="仿宋" w:hAnsi="仿宋" w:eastAsia="仿宋"/>
          <w:sz w:val="28"/>
          <w:szCs w:val="28"/>
        </w:rPr>
      </w:pPr>
      <w:r>
        <w:rPr>
          <w:rFonts w:hint="eastAsia" w:ascii="仿宋" w:hAnsi="仿宋" w:eastAsia="仿宋"/>
          <w:sz w:val="28"/>
          <w:szCs w:val="28"/>
        </w:rPr>
        <w:t>（八）、江门鹤山杜屋，地址：鹤山市工业城B区二号路B段旁边保留山山顶约150平方米土地；</w:t>
      </w:r>
    </w:p>
    <w:p>
      <w:pPr>
        <w:kinsoku w:val="0"/>
        <w:overflowPunct w:val="0"/>
        <w:autoSpaceDE w:val="0"/>
        <w:autoSpaceDN w:val="0"/>
        <w:adjustRightInd w:val="0"/>
        <w:snapToGrid w:val="0"/>
        <w:spacing w:line="600" w:lineRule="exact"/>
        <w:ind w:firstLine="560" w:firstLineChars="200"/>
        <w:jc w:val="left"/>
        <w:rPr>
          <w:rFonts w:ascii="仿宋" w:hAnsi="仿宋" w:eastAsia="仿宋"/>
          <w:sz w:val="28"/>
          <w:szCs w:val="28"/>
        </w:rPr>
      </w:pPr>
      <w:r>
        <w:rPr>
          <w:rFonts w:hint="eastAsia" w:ascii="仿宋" w:hAnsi="仿宋" w:eastAsia="仿宋"/>
          <w:sz w:val="28"/>
          <w:szCs w:val="28"/>
        </w:rPr>
        <w:t>（九）、江门鹤山共和德和燃具二，地址：广东省江门鹤山市共和镇鸿江工业区鹤翔东路路边绿化带空地上；</w:t>
      </w:r>
    </w:p>
    <w:p>
      <w:pPr>
        <w:kinsoku w:val="0"/>
        <w:overflowPunct w:val="0"/>
        <w:autoSpaceDE w:val="0"/>
        <w:autoSpaceDN w:val="0"/>
        <w:adjustRightInd w:val="0"/>
        <w:snapToGrid w:val="0"/>
        <w:spacing w:line="600" w:lineRule="exact"/>
        <w:ind w:firstLine="560" w:firstLineChars="200"/>
        <w:jc w:val="left"/>
        <w:rPr>
          <w:rFonts w:ascii="仿宋" w:hAnsi="仿宋" w:eastAsia="仿宋"/>
          <w:sz w:val="28"/>
          <w:szCs w:val="28"/>
        </w:rPr>
      </w:pPr>
      <w:r>
        <w:rPr>
          <w:rFonts w:hint="eastAsia" w:ascii="仿宋" w:hAnsi="仿宋" w:eastAsia="仿宋"/>
          <w:sz w:val="28"/>
          <w:szCs w:val="28"/>
        </w:rPr>
        <w:t>（十）、江门鹤山富华重工生活区DC-ZFH，地址：广东省江门鹤山市共和镇鹤翔中路路边绿化带空地上。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mZDVkZmU0NWVlZDEwNDFlNmE0ZTU3NDZhODExNzQifQ=="/>
    <w:docVar w:name="KSO_WPS_MARK_KEY" w:val="55a909d4-e84b-414e-aaa3-d8fd52646534"/>
  </w:docVars>
  <w:rsids>
    <w:rsidRoot w:val="1A352ADE"/>
    <w:rsid w:val="1A352ADE"/>
    <w:rsid w:val="57E55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461</Words>
  <Characters>496</Characters>
  <Lines>0</Lines>
  <Paragraphs>0</Paragraphs>
  <TotalTime>0</TotalTime>
  <ScaleCrop>false</ScaleCrop>
  <LinksUpToDate>false</LinksUpToDate>
  <CharactersWithSpaces>496</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2024-08-05T07:09:00Z</dcterms:created>
  <dc:creator>Flechazo</dc:creator>
  <cp:lastModifiedBy>Mondrian</cp:lastModifiedBy>
  <dcterms:modified xsi:type="dcterms:W3CDTF">2024-08-06T09:00:23Z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E7DC935B974B40918209FEE60D247287</vt:lpwstr>
  </property>
</Properties>
</file>