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2024年度广东省乡土专家拟推荐人员汇总表</w:t>
      </w:r>
    </w:p>
    <w:tbl>
      <w:tblPr>
        <w:tblStyle w:val="3"/>
        <w:tblW w:w="14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55"/>
        <w:gridCol w:w="3245"/>
        <w:gridCol w:w="1836"/>
        <w:gridCol w:w="799"/>
        <w:gridCol w:w="5080"/>
        <w:gridCol w:w="960"/>
        <w:gridCol w:w="9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3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工作单位或所在村（居）委会</w:t>
            </w:r>
          </w:p>
        </w:tc>
        <w:tc>
          <w:tcPr>
            <w:tcW w:w="1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5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专长领域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复审或新申报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b/>
                <w:bCs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b/>
                <w:bCs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刘锋华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鹤山市金丰种植基地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法人/无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柑橘,土壤修复,数字农业,设施农业,农产品营销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李德华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江门市花晨月夕生态园林景观工程有限公司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法人代表/初级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果菜,薯类,花生大豆,玉米,水稻,叶菜,荔枝,柑橘,香蕉,龙眼,南药,菠萝,茶叶,花卉,甘蔗,优稀水果,土壤修复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麦柱香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鹤山市荟丰农业科技有限公司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执行董事长/初级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玉米,花生大豆,薯类,果菜,叶菜,生猪,家禽,牛羊,鱼类,农产品营销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冯福森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鹤山市雅瑶镇富盈农场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主管/初级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花卉,水稻,鱼类,设施农业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赖双平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鹤山市仔仔食品厂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鹤山市仔仔食品厂总经理/无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花生大豆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梁廷芳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鹤山市宅梧镇上沙村民委员会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技术人员/中级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薯类,玉米,农产品营销,其他：无花果，千禧小番茄种植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陈国林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鹤山市桃源镇三富村民委员会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务农/无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水稻,玉米,花生大豆,薯类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李胜坚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鹤山市龙口镇中七村民委员会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副主任/中级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花卉,叶菜,土壤修复,农业机械化,农产品营销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龙口镇霄南村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余钦长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鹤山市宅梧镇靖村村民委员会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村干部/无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柑橘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宅梧镇靖村村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温丽莹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鹤山市旺牛世家农业科技有限公司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数字农业,其他：新型农业经营主体管理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吕伟业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鹤山市桃源镇龙都村民委员会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村委会委员/无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谭志明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鹤山市宅梧镇靖村村民委员会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村支部书记/无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柑橘,玉米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宅梧镇靖村村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罗思源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广东源林生态农业发展有限公司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基地负责人/无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水稻,农业机械化,设施农业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麦臻锋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鹤山市宅梧镇华盛养殖场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技术人员/无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谢光华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鹤山市址山镇禾南村民委员会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种植员/无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柑橘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郭文浪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鹤山市址山镇云东村民委员会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驻村副组长/无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龙眼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李永胜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鹤山市桃源镇富岗村民委员会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富岗村委会副主任/无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鱼类,设施农业,农业机械化,其他：电工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李均永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鹤山市雅瑶镇陈山村民委员会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种植户/无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叶菜,玉米,薯类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雅瑶镇陈山村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刘国锋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鹤山市古劳生态园有限公司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农业经理人/初级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李志华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鹤山市桃源镇中胜村民委员会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副书记/无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虾,鱼类,农产品营销,水稻,玉米,果菜,叶菜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李杰勇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鹤山市金峡水产养殖农民专业合作社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社员/无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桃源镇蟠光村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李锦炜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鹤山市桃源镇中胜村民委员会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聘干/无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玉米,龙眼,优稀水果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李伟业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鹤山市金峡水产养殖农民专业合作社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社长/无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桃源镇蟠光村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袁志良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鹤山市共和镇平汉村民委员会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社长/中级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叶菜,设施农业,农产品营销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钟德超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鹤山市共和镇来苏村民委员会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水稻,叶菜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共和镇来苏村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钟其光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鹤山市共和镇来苏村民委员会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其他：盆景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共和镇来苏村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毛木森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鹤山市双合镇先庆村民委员会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农民工/无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花生大豆,薯类,果菜,菠萝,南药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罗宇航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鹤山市共和镇平汉村民委员会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共和镇平汉村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钟志军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鹤山市双合镇合成村民委员会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李准柱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鹤山市双合镇双桥都村民委员会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村干部/无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源雪华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鹤山市古劳镇丽水村民委员会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委员/无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任子豪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鹤山市古劳镇麦水村民委员会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聘用干部/初级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其他：电子商务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卢卓毅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鹤山市古劳镇双桥村民委员会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双桥村委会聘用干部/无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叶菜,龙眼,鱼类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劳国权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鹤山市古劳镇古劳村民委员会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委员/无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其他：龟类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崔志标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鹤山鹤城镇金丰水产养殖场（个体工商户）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农场主/中级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鹤城镇五星村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侯铭杰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鹤山市古劳镇双桥村民委员会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双桥村委会聘用干部/无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果菜,荔枝,香蕉,虾,农产品营销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陈金兰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鹤山市古劳生态园有限公司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茶叶,农产品营销,其他：企业管理，财务管理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李德章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鹤山市古劳镇上升村民委员会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主任/无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冯文杰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鹤山市古劳镇大埠村民委员会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两委干部/初级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古劳镇大埠村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冯永耀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鹤山市古劳镇大埠村民委员会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聘用干部/初级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古劳镇大埠村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李耀斌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鹤山市雅瑶镇陈山村民委员会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种植户/无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王美兰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鹤山市古劳生态园有限公司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农业经理人/初级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练思文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鹤山市鹤城镇城西经济联合社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副主任/无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其他：服务群众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新申报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李焕仪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鹤山市桃源镇中胜村民委员会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务农/初级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周子权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鹤山市址山镇桂英商贸行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高级农技师/中级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花卉,茶叶,农业机械化,设施农业,数字农业,南药,龙眼,荔枝,花生大豆,水稻,农产品营销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李锡源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鹤山市桃源镇中胜村民委员会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陈桂英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鹤山市址山镇桂英商贸行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总经理、法人/中级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花生大豆,荔枝,龙眼,南药,茶叶,花卉,农业机械化,数字农业,设施农业,农产品营销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李子健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江门市喜双逢农业科技有限公司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厂长/初级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茶叶,土壤修复,农产品营销,柑橘,玉米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陈晓敏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江门市始润农业科技有限公司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助理/无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李志伟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鹤山市果香园生态家庭农场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法人/初级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玉米,柑橘,薯类,菠萝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禄克亮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江门市咏春园艺有限公司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生产总监/无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花卉,数字农业,设施农业,农产品营销,其他：涉农花卉园艺企业的生产管理、花卉类产品的营销、花卉农业企业财务（统计）管理、花卉农业企业行政管理和温室大棚的基建管理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林亚养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鹤山市双合镇侨益康茶叶种植专业合作社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理事长/无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方成峰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广东洪兴农牧有限公司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生猪,虾,设施农业,农业机械化,其他：涉农环保污水治理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卢永锋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鹤山市轩宝农业发展有限公司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经理/初级职称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果菜,叶菜,薯类,设施农业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胡高辉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鹤山市龙口镇高远家庭农场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总经理/中级职称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花卉,土壤修复,设施农业,数字农业,农产品营销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徐爱华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江门市咏春园艺有限公司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技术总监/中级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数字农业,设施农业,农产品营销,花卉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王克虎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江门市咏春园艺有限公司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数字农业,设施农业,农业机械化,土壤修复,花卉,玉米,农产品营销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林友明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林生花木场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负责人/中级职称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花卉,农产品营销,设施农业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李雄伟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鹤山市桃源镇旺龙村民委员会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副主任、副书记/无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李洁卿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鹤山市桃源镇健龙蛇龟养殖场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李锡华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鹤山市桃源镇甘棠村民委员会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余伟和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鹤山市宅梧镇靖村村民委员会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村支部书记/中级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薯类,果菜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杨子龙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鹤山市共和镇大凹村民委员会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生产部经理/中级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水稻,花生大豆,玉米,薯类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何娜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江门市莱苏方舟电子商务有限公司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农产品营销,数字农业,其他：农村电商培训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严圣锟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鹤山市沙坪坤酽号茶行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总经理/中级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罗玉环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鹤山市鹤城镇兴农农资销售部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技术指导员/无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叶菜,薯类,花生大豆,玉米,水稻,果菜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黄显根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鹤山市龙口镇那白村民委员会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鹤山市花木盆景协会副会长/中级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荔枝,龙眼,农业机械化,数字农业,设施农业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温东明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鹤山市宅梧镇上沙村民委员会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村支部书记/中级职称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水稻,果菜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69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麦健明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鹤山市双合镇泗合村民委员会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水稻,柑橘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黄小平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鹤山市址山镇昆华村民委员会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叶菜,玉米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李星光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鹤山市桃源镇旺龙村民委员会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何民乐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鹤山市裕妈农产品有限公司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经理/中级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农产品营销,茶叶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刘利英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鹤山市宅梧镇下沙村民委员会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无/无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玉米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林锐江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鹤山市址山镇昆华村民委员会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养殖员/无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农产品营销,其他：龟苗培育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黄冬梅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鹤山市裕妈农产品有限公司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负责人/中级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茶叶,数字农业,设施农业,农产品营销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冯彬球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鹤山市龙口镇鸿福茶场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经理/无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麦信业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鹤山市双合镇泗合村民委员会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农民/初级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花卉,柑橘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麦炳才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鹤山市址山镇昆阳村民委员会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种植员/无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其他：姜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杨敏华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江门市莱苏方舟电子商务有限公司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对接员/无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农产品营销,其他：农村电商培训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李锦嫦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鹤山市龙口镇三洞村民委员会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助理/中级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茶叶,农产品营销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吴艺华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鹤山市桃源镇艺华茶场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厂长/中级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梁剑强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鹤山市轩宝农业发展有限公司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生产主管/初级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叶菜,果菜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李巍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江门市茗源通农业科技有限公司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经理/初级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果菜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冯伟权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鹤山市沙坪伟庆号茶叶商行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茶叶商行法人、茶叶加工经营销售/中级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茶叶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罗子才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鹤山市共和镇平汉村民委员会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务农/无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鱼类,家禽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杨文植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鹤山市共和镇大凹村民委员会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务农/初级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水稻,薯类,叶菜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吴国全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鹤山市共和镇新连村民委员会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鸡场主管/初级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家禽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共和镇平汉村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eastAsia="方正仿宋_GBK"/>
                <w:sz w:val="28"/>
                <w:szCs w:val="28"/>
                <w:u w:val="none"/>
                <w:lang w:val="en-US" w:eastAsia="zh-CN" w:bidi="ar-SA"/>
              </w:rPr>
              <w:t>88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叶文辉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鹤山市鹤城镇先锋村民委员会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副主任/无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水稻,茶叶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 w:bidi="ar-SA"/>
              </w:rPr>
              <w:t>89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陈永恩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宅梧镇漱云鹤臻石斛科普园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董事长/无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南药,花卉,数字农业,农产品营销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u w:val="none"/>
                <w:lang w:val="en-US" w:eastAsia="zh-CN" w:bidi="ar-SA"/>
              </w:rPr>
              <w:t>复审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 w:bidi="ar-SA"/>
              </w:rPr>
              <w:t>宅梧镇靖村村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806FB"/>
    <w:rsid w:val="1F6D017E"/>
    <w:rsid w:val="30CD20E5"/>
    <w:rsid w:val="7A9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2024-09-02T07:18:00Z</dcterms:created>
  <dc:creator>Administrator</dc:creator>
  <cp:lastModifiedBy>Administrator</cp:lastModifiedBy>
  <dcterms:modified xsi:type="dcterms:W3CDTF">2024-09-03T06:45:55Z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