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附件2</w:t>
      </w:r>
    </w:p>
    <w:p>
      <w:pPr>
        <w:widowControl/>
        <w:jc w:val="center"/>
        <w:rPr>
          <w:rFonts w:ascii="方正大标宋简体" w:hAnsi="方正大标宋简体" w:eastAsia="方正大标宋简体" w:cs="方正大标宋简体"/>
          <w:sz w:val="44"/>
          <w:szCs w:val="44"/>
        </w:rPr>
      </w:pPr>
    </w:p>
    <w:p>
      <w:pPr>
        <w:widowControl/>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2026年省级促进开放</w:t>
      </w:r>
      <w:r>
        <w:rPr>
          <w:rFonts w:ascii="方正大标宋简体" w:hAnsi="方正大标宋简体" w:eastAsia="方正大标宋简体" w:cs="方正大标宋简体"/>
          <w:sz w:val="44"/>
          <w:szCs w:val="44"/>
        </w:rPr>
        <w:t>型经济发展水平提升</w:t>
      </w:r>
    </w:p>
    <w:p>
      <w:pPr>
        <w:widowControl/>
        <w:jc w:val="center"/>
        <w:rPr>
          <w:rFonts w:ascii="方正大标宋简体" w:hAnsi="方正大标宋简体" w:eastAsia="方正大标宋简体" w:cs="方正大标宋简体"/>
          <w:sz w:val="44"/>
          <w:szCs w:val="44"/>
        </w:rPr>
      </w:pPr>
      <w:r>
        <w:rPr>
          <w:rFonts w:ascii="方正大标宋简体" w:hAnsi="方正大标宋简体" w:eastAsia="方正大标宋简体" w:cs="方正大标宋简体"/>
          <w:sz w:val="44"/>
          <w:szCs w:val="44"/>
        </w:rPr>
        <w:t>专项资金进口贴息事项</w:t>
      </w:r>
      <w:r>
        <w:rPr>
          <w:rFonts w:hint="eastAsia" w:ascii="方正大标宋简体" w:hAnsi="方正大标宋简体" w:eastAsia="方正大标宋简体" w:cs="方正大标宋简体"/>
          <w:sz w:val="44"/>
          <w:szCs w:val="44"/>
        </w:rPr>
        <w:t>项目入库指南</w:t>
      </w:r>
    </w:p>
    <w:p>
      <w:pPr>
        <w:spacing w:line="600"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w:t>
      </w:r>
    </w:p>
    <w:p>
      <w:pPr>
        <w:spacing w:line="600" w:lineRule="exact"/>
        <w:ind w:firstLine="640" w:firstLineChars="200"/>
        <w:rPr>
          <w:rFonts w:ascii="楷体" w:hAnsi="楷体" w:eastAsia="楷体" w:cs="楷体"/>
          <w:sz w:val="32"/>
          <w:szCs w:val="32"/>
        </w:rPr>
      </w:pPr>
      <w:r>
        <w:rPr>
          <w:rFonts w:hint="eastAsia" w:ascii="黑体" w:hAnsi="黑体" w:eastAsia="黑体" w:cs="黑体"/>
          <w:sz w:val="32"/>
          <w:szCs w:val="32"/>
        </w:rPr>
        <w:t>一、支持对象</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w:t>
      </w:r>
      <w:r>
        <w:rPr>
          <w:rFonts w:hint="eastAsia" w:ascii="仿宋_GB2312" w:hAnsi="仿宋_GB2312" w:eastAsia="仿宋_GB2312" w:cs="仿宋_GB2312"/>
          <w:color w:val="000000"/>
          <w:sz w:val="32"/>
          <w:szCs w:val="32"/>
          <w:lang w:eastAsia="zh-CN"/>
        </w:rPr>
        <w:t>鹤山</w:t>
      </w:r>
      <w:r>
        <w:rPr>
          <w:rFonts w:hint="eastAsia" w:ascii="仿宋_GB2312" w:hAnsi="仿宋_GB2312" w:eastAsia="仿宋_GB2312" w:cs="仿宋_GB2312"/>
          <w:color w:val="000000"/>
          <w:sz w:val="32"/>
          <w:szCs w:val="32"/>
        </w:rPr>
        <w:t>市注册登记的企业（单位）。</w:t>
      </w:r>
    </w:p>
    <w:p>
      <w:pPr>
        <w:numPr>
          <w:ilvl w:val="0"/>
          <w:numId w:val="1"/>
        </w:numPr>
        <w:spacing w:line="600" w:lineRule="exact"/>
        <w:ind w:firstLine="640" w:firstLineChars="200"/>
        <w:rPr>
          <w:rFonts w:ascii="黑体" w:hAnsi="黑体" w:eastAsia="黑体" w:cs="黑体"/>
          <w:sz w:val="32"/>
          <w:szCs w:val="21"/>
        </w:rPr>
      </w:pPr>
      <w:r>
        <w:rPr>
          <w:rFonts w:hint="eastAsia" w:ascii="黑体" w:hAnsi="黑体" w:eastAsia="黑体" w:cs="黑体"/>
          <w:sz w:val="32"/>
          <w:szCs w:val="21"/>
        </w:rPr>
        <w:t>支持时间</w:t>
      </w:r>
    </w:p>
    <w:p>
      <w:pPr>
        <w:widowControl/>
        <w:spacing w:line="600" w:lineRule="exact"/>
        <w:ind w:firstLine="620" w:firstLineChars="200"/>
        <w:jc w:val="left"/>
        <w:rPr>
          <w:rFonts w:ascii="仿宋_GB2312" w:hAnsi="仿宋_GB2312" w:eastAsia="仿宋_GB2312" w:cs="仿宋_GB2312"/>
          <w:sz w:val="32"/>
          <w:szCs w:val="24"/>
        </w:rPr>
      </w:pPr>
      <w:r>
        <w:rPr>
          <w:rFonts w:ascii="仿宋_GB2312" w:hAnsi="仿宋_GB2312" w:eastAsia="仿宋_GB2312" w:cs="仿宋_GB2312"/>
          <w:color w:val="000000"/>
          <w:kern w:val="0"/>
          <w:sz w:val="31"/>
          <w:szCs w:val="31"/>
          <w:lang w:bidi="ar"/>
        </w:rPr>
        <w:t>支持</w:t>
      </w:r>
      <w:r>
        <w:rPr>
          <w:rFonts w:hint="eastAsia" w:ascii="仿宋_GB2312" w:hAnsi="仿宋_GB2312" w:eastAsia="仿宋_GB2312" w:cs="仿宋_GB2312"/>
          <w:color w:val="000000"/>
          <w:kern w:val="0"/>
          <w:sz w:val="31"/>
          <w:szCs w:val="31"/>
          <w:lang w:bidi="ar"/>
        </w:rPr>
        <w:t>2024年7月1日至2025年6月30日</w:t>
      </w:r>
      <w:r>
        <w:rPr>
          <w:rFonts w:ascii="仿宋_GB2312" w:hAnsi="仿宋_GB2312" w:eastAsia="仿宋_GB2312" w:cs="仿宋_GB2312"/>
          <w:color w:val="000000"/>
          <w:kern w:val="0"/>
          <w:sz w:val="31"/>
          <w:szCs w:val="31"/>
          <w:lang w:bidi="ar"/>
        </w:rPr>
        <w:t>期间进口的列入《广东省鼓励进口技术和产品目录》（2025年版，以下简称《目录》）的产品及技术。</w:t>
      </w:r>
    </w:p>
    <w:p>
      <w:pPr>
        <w:numPr>
          <w:ilvl w:val="0"/>
          <w:numId w:val="1"/>
        </w:numPr>
        <w:spacing w:line="600" w:lineRule="exact"/>
        <w:ind w:firstLine="640" w:firstLineChars="200"/>
        <w:rPr>
          <w:rFonts w:ascii="黑体" w:hAnsi="黑体" w:eastAsia="黑体" w:cs="黑体"/>
          <w:sz w:val="32"/>
          <w:szCs w:val="21"/>
        </w:rPr>
      </w:pPr>
      <w:r>
        <w:rPr>
          <w:rFonts w:hint="eastAsia" w:ascii="黑体" w:hAnsi="黑体" w:eastAsia="黑体" w:cs="黑体"/>
          <w:sz w:val="32"/>
          <w:szCs w:val="21"/>
        </w:rPr>
        <w:t>申报条件</w:t>
      </w:r>
    </w:p>
    <w:p>
      <w:pPr>
        <w:widowControl/>
        <w:spacing w:line="600" w:lineRule="exact"/>
        <w:ind w:firstLine="620" w:firstLineChars="200"/>
        <w:jc w:val="left"/>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（一）</w:t>
      </w:r>
      <w:r>
        <w:rPr>
          <w:rFonts w:hint="eastAsia" w:ascii="仿宋_GB2312" w:hAnsi="仿宋_GB2312" w:eastAsia="仿宋_GB2312" w:cs="仿宋_GB2312"/>
          <w:color w:val="000000"/>
          <w:kern w:val="0"/>
          <w:sz w:val="31"/>
          <w:szCs w:val="31"/>
          <w:lang w:bidi="ar"/>
        </w:rPr>
        <w:t>申请进口产品贴息的企业（单位），应当是《中华人民共和国进口货物报关单》上的消费使用单位；申请进口技术贴息的企业（单位），应当是《技术进口</w:t>
      </w:r>
      <w:bookmarkStart w:id="0" w:name="_GoBack"/>
      <w:bookmarkEnd w:id="0"/>
      <w:r>
        <w:rPr>
          <w:rFonts w:hint="eastAsia" w:ascii="仿宋_GB2312" w:hAnsi="仿宋_GB2312" w:eastAsia="仿宋_GB2312" w:cs="仿宋_GB2312"/>
          <w:color w:val="000000"/>
          <w:kern w:val="0"/>
          <w:sz w:val="31"/>
          <w:szCs w:val="31"/>
          <w:lang w:bidi="ar"/>
        </w:rPr>
        <w:t>合同登记证书》上的技术使用方。进口货物报关单上的境内收货人应当是在省内注册登记的企业。进口产品不含旧品。</w:t>
      </w:r>
    </w:p>
    <w:p>
      <w:pPr>
        <w:widowControl/>
        <w:spacing w:line="600" w:lineRule="exact"/>
        <w:ind w:firstLine="620" w:firstLineChars="200"/>
        <w:jc w:val="left"/>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（二）</w:t>
      </w:r>
      <w:r>
        <w:rPr>
          <w:rFonts w:hint="eastAsia" w:ascii="仿宋_GB2312" w:hAnsi="仿宋_GB2312" w:eastAsia="仿宋_GB2312" w:cs="仿宋_GB2312"/>
          <w:color w:val="000000"/>
          <w:kern w:val="0"/>
          <w:sz w:val="31"/>
          <w:szCs w:val="31"/>
          <w:lang w:bidi="ar"/>
        </w:rPr>
        <w:t>以一般贸易方式进口列入《目录》中的技术和产品，应当符合相关参数等条件要求，同时在支持时间内完成结关和执行合同（技术进口需取得银行出具的付汇凭证），进口时间以海关结关时间为准。</w:t>
      </w:r>
    </w:p>
    <w:p>
      <w:pPr>
        <w:widowControl/>
        <w:spacing w:line="600" w:lineRule="exact"/>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 xml:space="preserve">    </w:t>
      </w:r>
      <w:r>
        <w:rPr>
          <w:rFonts w:ascii="仿宋_GB2312" w:hAnsi="仿宋_GB2312" w:eastAsia="仿宋_GB2312" w:cs="仿宋_GB2312"/>
          <w:color w:val="000000"/>
          <w:kern w:val="0"/>
          <w:sz w:val="31"/>
          <w:szCs w:val="31"/>
          <w:lang w:bidi="ar"/>
        </w:rPr>
        <w:t>（三）</w:t>
      </w:r>
      <w:r>
        <w:rPr>
          <w:rFonts w:hint="eastAsia" w:ascii="仿宋_GB2312" w:hAnsi="仿宋_GB2312" w:eastAsia="仿宋_GB2312" w:cs="仿宋_GB2312"/>
          <w:color w:val="000000"/>
          <w:kern w:val="0"/>
          <w:sz w:val="31"/>
          <w:szCs w:val="31"/>
          <w:lang w:bidi="ar"/>
        </w:rPr>
        <w:t>申请企业本次申报的进口产品及技术不得重复申报国家和省其他进口贴息项目。</w:t>
      </w:r>
    </w:p>
    <w:p>
      <w:pPr>
        <w:widowControl/>
        <w:spacing w:line="600" w:lineRule="exact"/>
        <w:jc w:val="left"/>
        <w:rPr>
          <w:rFonts w:ascii="Times New Roman" w:hAnsi="Times New Roman" w:eastAsia="宋体" w:cs="Times New Roman"/>
          <w:szCs w:val="24"/>
        </w:rPr>
      </w:pPr>
      <w:r>
        <w:rPr>
          <w:rFonts w:hint="eastAsia" w:ascii="仿宋_GB2312" w:hAnsi="仿宋_GB2312" w:eastAsia="仿宋_GB2312" w:cs="仿宋_GB2312"/>
          <w:color w:val="000000"/>
          <w:kern w:val="0"/>
          <w:sz w:val="31"/>
          <w:szCs w:val="31"/>
          <w:lang w:bidi="ar"/>
        </w:rPr>
        <w:t xml:space="preserve">    </w:t>
      </w:r>
      <w:r>
        <w:rPr>
          <w:rFonts w:ascii="仿宋_GB2312" w:hAnsi="仿宋_GB2312" w:eastAsia="仿宋_GB2312" w:cs="仿宋_GB2312"/>
          <w:color w:val="000000"/>
          <w:kern w:val="0"/>
          <w:sz w:val="31"/>
          <w:szCs w:val="31"/>
          <w:lang w:bidi="ar"/>
        </w:rPr>
        <w:t>（四）</w:t>
      </w:r>
      <w:r>
        <w:rPr>
          <w:rFonts w:hint="eastAsia" w:ascii="仿宋_GB2312" w:hAnsi="仿宋_GB2312" w:eastAsia="仿宋_GB2312" w:cs="仿宋_GB2312"/>
          <w:color w:val="000000"/>
          <w:kern w:val="0"/>
          <w:sz w:val="31"/>
          <w:szCs w:val="31"/>
          <w:lang w:bidi="ar"/>
        </w:rPr>
        <w:t>技术进口合同中不含违反《中华人民共和国技术进出口管理条例》（国务院令第331号）规定的条款。</w:t>
      </w:r>
      <w:r>
        <w:rPr>
          <w:rFonts w:ascii="仿宋_GB2312" w:hAnsi="仿宋_GB2312" w:eastAsia="仿宋_GB2312" w:cs="仿宋_GB2312"/>
          <w:color w:val="000000"/>
          <w:kern w:val="0"/>
          <w:sz w:val="31"/>
          <w:szCs w:val="31"/>
          <w:lang w:bidi="ar"/>
        </w:rPr>
        <w:t xml:space="preserve"> </w:t>
      </w:r>
    </w:p>
    <w:p>
      <w:pPr>
        <w:spacing w:line="600" w:lineRule="exac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 xml:space="preserve">    </w:t>
      </w:r>
      <w:r>
        <w:rPr>
          <w:rFonts w:ascii="仿宋_GB2312" w:hAnsi="仿宋_GB2312" w:eastAsia="仿宋_GB2312" w:cs="仿宋_GB2312"/>
          <w:color w:val="000000"/>
          <w:kern w:val="0"/>
          <w:sz w:val="31"/>
          <w:szCs w:val="31"/>
          <w:lang w:bidi="ar"/>
        </w:rPr>
        <w:t>（五）</w:t>
      </w:r>
      <w:r>
        <w:rPr>
          <w:rFonts w:hint="eastAsia" w:ascii="仿宋_GB2312" w:hAnsi="仿宋_GB2312" w:eastAsia="仿宋_GB2312" w:cs="仿宋_GB2312"/>
          <w:color w:val="000000"/>
          <w:kern w:val="0"/>
          <w:sz w:val="31"/>
          <w:szCs w:val="31"/>
          <w:lang w:bidi="ar"/>
        </w:rPr>
        <w:t>符合以上申报条件的进口产品及技术总额不低于400万美元。</w:t>
      </w:r>
    </w:p>
    <w:p>
      <w:pPr>
        <w:numPr>
          <w:ilvl w:val="0"/>
          <w:numId w:val="1"/>
        </w:numPr>
        <w:spacing w:line="600" w:lineRule="exact"/>
        <w:ind w:firstLine="640" w:firstLineChars="200"/>
        <w:rPr>
          <w:rFonts w:ascii="黑体" w:hAnsi="黑体" w:eastAsia="黑体" w:cs="黑体"/>
          <w:sz w:val="32"/>
          <w:szCs w:val="21"/>
        </w:rPr>
      </w:pPr>
      <w:r>
        <w:rPr>
          <w:rFonts w:hint="eastAsia" w:ascii="黑体" w:hAnsi="黑体" w:eastAsia="黑体" w:cs="黑体"/>
          <w:sz w:val="32"/>
          <w:szCs w:val="21"/>
        </w:rPr>
        <w:t>申报材料</w:t>
      </w:r>
    </w:p>
    <w:p>
      <w:pPr>
        <w:spacing w:line="600" w:lineRule="exac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 xml:space="preserve">    （一）企业（单位）法定代表人签字的进口贴息项目申请表和申请报告，申请报告中应说明企业（单位）基本情况、进口项目的用途及预计可产生的效益、项目的绩效目标、本企业（单位）近三年有无严重违法违规行为、有无拖欠应缴还的财政性资金等情况，引进技术的还应说明是否从关联企业引进。企业已更名的，应说明情况并附证明材料。</w:t>
      </w:r>
    </w:p>
    <w:p>
      <w:pPr>
        <w:spacing w:line="600" w:lineRule="exact"/>
        <w:ind w:left="420" w:left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 xml:space="preserve"> （二）企业（单位）营业执照或组织机构代码证（复印件）。</w:t>
      </w:r>
    </w:p>
    <w:p>
      <w:pPr>
        <w:spacing w:line="600" w:lineRule="exact"/>
        <w:ind w:left="420" w:left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 xml:space="preserve"> （三）进口贴息项目表。 </w:t>
      </w:r>
    </w:p>
    <w:p>
      <w:pPr>
        <w:spacing w:line="600" w:lineRule="exac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 xml:space="preserve">    （四）进口产品订货合同或技术进口合同（复印件）,对于有参数要求的产品，提供的合同中应列明与《目录》对应的产品参数信息。 </w:t>
      </w:r>
    </w:p>
    <w:p>
      <w:pPr>
        <w:spacing w:line="600" w:lineRule="exac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 xml:space="preserve">    （五）进口产品的，需提供《中华人民共和国海关进口货物报关单》及与其对应的《海关进口增值税专用缴款书》（复印件，免增值税项目应提供海关证明文件）。 </w:t>
      </w:r>
    </w:p>
    <w:p>
      <w:pPr>
        <w:spacing w:line="600" w:lineRule="exac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 xml:space="preserve">    （六）进口技术的，需提供《技术进口合同登记证书》、《技术进口合同数据表》及银行出具的注明技术进口合同号的付汇凭证（复印件）。技术使用单位与付汇单位不一致的，需提供双方代理合同。技术进口额是指通过转让、许可、委托开发、合作开发、技术咨询等方式自非关联企业引进《目录》内技术所支付的技术费金额(不含设备、培训、调试、差旅等费用，不含以年度销售额、利润等为基数按比例支付的技术引进费)。付汇凭证上请注明技术引进合同号、技术名称和符合贴息条件的付汇金额。</w:t>
      </w:r>
    </w:p>
    <w:p>
      <w:pPr>
        <w:spacing w:line="600" w:lineRule="exac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 xml:space="preserve">    （七）进口“鼓励发展的重点行业”项下的设备，需提供《国家鼓励发展的内外资项目确认书》（含进口设备清单，复印件）、《进出口货物征免税证明》（复印件，如属零关税进口产品，应提供相关说明文件）；《中华人民共和国海关进口货物报关单》及与其对应的《海关进口增值税专用缴款书》（复印件，免予征收增值税的产品应提供海关证明文件）。申报属于“鼓励发展的重点行业”项下的“国家级工程（技术）研究中心、国家认定的企业技术中心、重点实验室、工程实验室、高新技术创业服务中心、新产品开发设计中心、科研中试基地、实验基地建设”的，不需提交《国家鼓励发展的内外资项目确认书》，但需提交科技部、发展改革委等部门对上述各类中心、实验室等的相关认定文件。</w:t>
      </w:r>
    </w:p>
    <w:p>
      <w:pPr>
        <w:spacing w:line="600" w:lineRule="exact"/>
        <w:rPr>
          <w:rFonts w:ascii="黑体" w:hAnsi="黑体" w:eastAsia="黑体" w:cs="黑体"/>
          <w:sz w:val="32"/>
          <w:szCs w:val="21"/>
        </w:rPr>
      </w:pPr>
      <w:r>
        <w:rPr>
          <w:rFonts w:hint="eastAsia" w:ascii="仿宋_GB2312" w:hAnsi="仿宋_GB2312" w:eastAsia="仿宋_GB2312" w:cs="仿宋_GB2312"/>
          <w:color w:val="000000"/>
          <w:kern w:val="0"/>
          <w:sz w:val="31"/>
          <w:szCs w:val="31"/>
          <w:lang w:bidi="ar"/>
        </w:rPr>
        <w:t xml:space="preserve">    （八）以上材料均需加盖企业（单位）公章。</w:t>
      </w:r>
    </w:p>
    <w:p>
      <w:pPr>
        <w:numPr>
          <w:ilvl w:val="0"/>
          <w:numId w:val="1"/>
        </w:numPr>
        <w:spacing w:line="600" w:lineRule="exact"/>
        <w:ind w:firstLine="640" w:firstLineChars="200"/>
        <w:rPr>
          <w:rFonts w:ascii="黑体" w:hAnsi="黑体" w:eastAsia="黑体" w:cs="黑体"/>
          <w:sz w:val="32"/>
          <w:szCs w:val="21"/>
        </w:rPr>
      </w:pPr>
      <w:r>
        <w:rPr>
          <w:rFonts w:hint="eastAsia" w:ascii="黑体" w:hAnsi="黑体" w:eastAsia="黑体" w:cs="黑体"/>
          <w:sz w:val="32"/>
          <w:szCs w:val="21"/>
        </w:rPr>
        <w:t>贴息标准</w:t>
      </w:r>
    </w:p>
    <w:p>
      <w:pPr>
        <w:autoSpaceDE w:val="0"/>
        <w:snapToGrid w:val="0"/>
        <w:spacing w:line="600" w:lineRule="exact"/>
        <w:ind w:firstLine="620" w:firstLineChars="200"/>
        <w:rPr>
          <w:rFonts w:ascii="仿宋_GB2312" w:hAnsi="仿宋_GB2312" w:eastAsia="仿宋_GB2312" w:cs="仿宋_GB2312"/>
          <w:color w:val="000000"/>
          <w:kern w:val="0"/>
          <w:sz w:val="31"/>
          <w:szCs w:val="31"/>
          <w:lang w:bidi="ar"/>
        </w:rPr>
      </w:pPr>
      <w:r>
        <w:rPr>
          <w:rFonts w:hint="eastAsia" w:ascii="楷体_GB2312" w:hAnsi="楷体_GB2312" w:eastAsia="楷体_GB2312" w:cs="楷体_GB2312"/>
          <w:color w:val="000000"/>
          <w:kern w:val="0"/>
          <w:sz w:val="31"/>
          <w:szCs w:val="31"/>
          <w:lang w:bidi="ar"/>
        </w:rPr>
        <w:t>（一）</w:t>
      </w:r>
      <w:r>
        <w:rPr>
          <w:rFonts w:ascii="楷体_GB2312" w:hAnsi="楷体_GB2312" w:eastAsia="楷体_GB2312" w:cs="楷体_GB2312"/>
          <w:color w:val="000000"/>
          <w:kern w:val="0"/>
          <w:sz w:val="31"/>
          <w:szCs w:val="31"/>
          <w:lang w:bidi="ar"/>
        </w:rPr>
        <w:t>贴息本金。</w:t>
      </w:r>
      <w:r>
        <w:rPr>
          <w:rFonts w:hint="eastAsia" w:ascii="仿宋_GB2312" w:hAnsi="Courier New" w:eastAsia="仿宋_GB2312" w:cs="仿宋_GB2312"/>
          <w:sz w:val="32"/>
          <w:szCs w:val="32"/>
          <w:lang w:bidi="ar"/>
        </w:rPr>
        <w:t>符合规定条件的产品或技术进口金额（美元）乘以人民币汇率计算。申请项目汇率按中国人民银行公布的2025年6月30日人民币汇率中间价为计算依据。《中华人民共和国进口货物报关单》或《付汇凭证》以非美元计价的，应将进口额折算成美元（金额折算率参照国家外汇管理局公布的2025年6月30日《各种货币对美元折算率表》，国家外汇管理局网址：http://www.safe.gov.cn）。</w:t>
      </w:r>
    </w:p>
    <w:p>
      <w:pPr>
        <w:widowControl/>
        <w:spacing w:line="600" w:lineRule="exact"/>
        <w:jc w:val="left"/>
        <w:rPr>
          <w:rFonts w:ascii="Times New Roman" w:hAnsi="Times New Roman" w:eastAsia="宋体" w:cs="Times New Roman"/>
          <w:szCs w:val="24"/>
        </w:rPr>
      </w:pPr>
      <w:r>
        <w:rPr>
          <w:rFonts w:hint="eastAsia" w:ascii="楷体_GB2312" w:hAnsi="楷体_GB2312" w:eastAsia="楷体_GB2312" w:cs="楷体_GB2312"/>
          <w:color w:val="000000"/>
          <w:kern w:val="0"/>
          <w:sz w:val="31"/>
          <w:szCs w:val="31"/>
          <w:lang w:bidi="ar"/>
        </w:rPr>
        <w:t xml:space="preserve">    </w:t>
      </w:r>
      <w:r>
        <w:rPr>
          <w:rFonts w:ascii="楷体_GB2312" w:hAnsi="楷体_GB2312" w:eastAsia="楷体_GB2312" w:cs="楷体_GB2312"/>
          <w:color w:val="000000"/>
          <w:kern w:val="0"/>
          <w:sz w:val="31"/>
          <w:szCs w:val="31"/>
          <w:lang w:bidi="ar"/>
        </w:rPr>
        <w:t>（二）贴息率。</w:t>
      </w:r>
      <w:r>
        <w:rPr>
          <w:rFonts w:hint="eastAsia" w:ascii="仿宋_GB2312" w:hAnsi="仿宋_GB2312" w:eastAsia="仿宋_GB2312" w:cs="仿宋_GB2312"/>
          <w:color w:val="000000"/>
          <w:kern w:val="0"/>
          <w:sz w:val="31"/>
          <w:szCs w:val="31"/>
          <w:lang w:bidi="ar"/>
        </w:rPr>
        <w:t>贴息率应不超过人民银行公布的2025年6月30日前最近一期人民币一年期贷款市场报价利率（LPR）。各市可结合本地实际，在不高于LPR的前提下，自主确定本地贴息率。</w:t>
      </w:r>
      <w:r>
        <w:rPr>
          <w:rFonts w:ascii="仿宋_GB2312" w:hAnsi="仿宋_GB2312" w:eastAsia="仿宋_GB2312" w:cs="仿宋_GB2312"/>
          <w:color w:val="000000"/>
          <w:kern w:val="0"/>
          <w:sz w:val="31"/>
          <w:szCs w:val="31"/>
          <w:lang w:bidi="ar"/>
        </w:rPr>
        <w:t xml:space="preserve"> </w:t>
      </w:r>
    </w:p>
    <w:p>
      <w:pPr>
        <w:spacing w:line="600" w:lineRule="exact"/>
        <w:ind w:firstLine="620" w:firstLineChars="200"/>
        <w:rPr>
          <w:rFonts w:ascii="仿宋_GB2312" w:hAnsi="仿宋_GB2312" w:eastAsia="仿宋_GB2312" w:cs="仿宋_GB2312"/>
          <w:color w:val="000000"/>
          <w:kern w:val="0"/>
          <w:sz w:val="31"/>
          <w:szCs w:val="31"/>
          <w:lang w:bidi="ar"/>
        </w:rPr>
      </w:pPr>
      <w:r>
        <w:rPr>
          <w:rFonts w:ascii="楷体_GB2312" w:hAnsi="楷体_GB2312" w:eastAsia="楷体_GB2312" w:cs="楷体_GB2312"/>
          <w:color w:val="000000"/>
          <w:kern w:val="0"/>
          <w:sz w:val="31"/>
          <w:szCs w:val="31"/>
          <w:lang w:bidi="ar"/>
        </w:rPr>
        <w:t>（三）贴息金额。</w:t>
      </w:r>
      <w:r>
        <w:rPr>
          <w:rFonts w:hint="eastAsia" w:ascii="仿宋_GB2312" w:hAnsi="仿宋_GB2312" w:eastAsia="仿宋_GB2312" w:cs="仿宋_GB2312"/>
          <w:color w:val="000000"/>
          <w:kern w:val="0"/>
          <w:sz w:val="31"/>
          <w:szCs w:val="31"/>
          <w:lang w:bidi="ar"/>
        </w:rPr>
        <w:t>按照贴息本金乘以贴息率计算，每家企业不超过500万元。</w:t>
      </w:r>
    </w:p>
    <w:p>
      <w:pPr>
        <w:spacing w:line="600" w:lineRule="exact"/>
        <w:ind w:firstLine="620" w:firstLineChars="200"/>
        <w:rPr>
          <w:rFonts w:ascii="仿宋_GB2312" w:hAnsi="仿宋_GB2312" w:eastAsia="仿宋_GB2312" w:cs="仿宋_GB2312"/>
          <w:color w:val="000000"/>
          <w:kern w:val="0"/>
          <w:sz w:val="31"/>
          <w:szCs w:val="31"/>
          <w:lang w:bidi="ar"/>
        </w:rPr>
      </w:pPr>
    </w:p>
    <w:p>
      <w:pPr>
        <w:spacing w:line="600" w:lineRule="exact"/>
        <w:ind w:firstLine="640" w:firstLineChars="200"/>
        <w:rPr>
          <w:rFonts w:ascii="仿宋_GB2312" w:hAnsi="仿宋_GB2312" w:eastAsia="仿宋_GB2312" w:cs="仿宋_GB2312"/>
          <w:sz w:val="32"/>
          <w:szCs w:val="21"/>
        </w:rPr>
      </w:pPr>
    </w:p>
    <w:p>
      <w:pPr>
        <w:spacing w:line="600" w:lineRule="exact"/>
        <w:ind w:firstLine="640" w:firstLineChars="200"/>
        <w:rPr>
          <w:rFonts w:ascii="仿宋_GB2312" w:hAnsi="仿宋_GB2312" w:eastAsia="仿宋_GB2312" w:cs="仿宋_GB2312"/>
          <w:sz w:val="32"/>
          <w:szCs w:val="21"/>
        </w:rPr>
      </w:pPr>
      <w:r>
        <w:rPr>
          <w:rFonts w:hint="eastAsia" w:ascii="仿宋_GB2312" w:hAnsi="仿宋_GB2312" w:eastAsia="仿宋_GB2312" w:cs="仿宋_GB2312"/>
          <w:sz w:val="32"/>
          <w:szCs w:val="21"/>
        </w:rPr>
        <w:t>附件：1.审核注意事项</w:t>
      </w:r>
    </w:p>
    <w:p>
      <w:pPr>
        <w:spacing w:line="600" w:lineRule="exact"/>
        <w:ind w:firstLine="1600" w:firstLineChars="500"/>
        <w:jc w:val="left"/>
        <w:rPr>
          <w:rFonts w:ascii="仿宋_GB2312" w:hAnsi="仿宋_GB2312" w:eastAsia="仿宋_GB2312" w:cs="仿宋_GB2312"/>
          <w:sz w:val="32"/>
          <w:szCs w:val="24"/>
        </w:rPr>
      </w:pPr>
      <w:r>
        <w:rPr>
          <w:rFonts w:ascii="仿宋_GB2312" w:hAnsi="仿宋_GB2312" w:eastAsia="仿宋_GB2312" w:cs="仿宋_GB2312"/>
          <w:sz w:val="32"/>
          <w:szCs w:val="24"/>
        </w:rPr>
        <w:t>2.</w:t>
      </w:r>
      <w:r>
        <w:rPr>
          <w:rFonts w:hint="eastAsia" w:ascii="仿宋_GB2312" w:hAnsi="仿宋_GB2312" w:eastAsia="仿宋_GB2312" w:cs="仿宋_GB2312"/>
          <w:sz w:val="32"/>
          <w:szCs w:val="24"/>
        </w:rPr>
        <w:t>进</w:t>
      </w:r>
      <w:r>
        <w:rPr>
          <w:rFonts w:ascii="仿宋_GB2312" w:hAnsi="仿宋_GB2312" w:eastAsia="仿宋_GB2312" w:cs="仿宋_GB2312"/>
          <w:sz w:val="32"/>
          <w:szCs w:val="24"/>
        </w:rPr>
        <w:t>口</w:t>
      </w:r>
      <w:r>
        <w:rPr>
          <w:rFonts w:hint="eastAsia" w:ascii="仿宋_GB2312" w:hAnsi="仿宋_GB2312" w:eastAsia="仿宋_GB2312" w:cs="仿宋_GB2312"/>
          <w:sz w:val="32"/>
          <w:szCs w:val="24"/>
        </w:rPr>
        <w:t>贴息项目申请表</w:t>
      </w:r>
    </w:p>
    <w:p>
      <w:pPr>
        <w:spacing w:line="600" w:lineRule="exact"/>
        <w:ind w:firstLine="1600" w:firstLineChars="500"/>
        <w:rPr>
          <w:rFonts w:ascii="仿宋_GB2312" w:hAnsi="仿宋_GB2312" w:eastAsia="仿宋_GB2312" w:cs="仿宋_GB2312"/>
          <w:sz w:val="32"/>
          <w:szCs w:val="21"/>
        </w:rPr>
      </w:pPr>
      <w:r>
        <w:rPr>
          <w:rFonts w:ascii="仿宋_GB2312" w:hAnsi="仿宋_GB2312" w:eastAsia="仿宋_GB2312" w:cs="仿宋_GB2312"/>
          <w:sz w:val="32"/>
          <w:szCs w:val="21"/>
        </w:rPr>
        <w:t>3.</w:t>
      </w:r>
      <w:r>
        <w:rPr>
          <w:rFonts w:hint="eastAsia" w:ascii="仿宋_GB2312" w:hAnsi="仿宋_GB2312" w:eastAsia="仿宋_GB2312" w:cs="仿宋_GB2312"/>
          <w:sz w:val="32"/>
          <w:szCs w:val="21"/>
        </w:rPr>
        <w:t>进口</w:t>
      </w:r>
      <w:r>
        <w:rPr>
          <w:rFonts w:ascii="仿宋_GB2312" w:hAnsi="仿宋_GB2312" w:eastAsia="仿宋_GB2312" w:cs="仿宋_GB2312"/>
          <w:sz w:val="32"/>
          <w:szCs w:val="21"/>
        </w:rPr>
        <w:t>贴息项目</w:t>
      </w:r>
      <w:r>
        <w:rPr>
          <w:rFonts w:hint="eastAsia" w:ascii="仿宋_GB2312" w:hAnsi="仿宋_GB2312" w:eastAsia="仿宋_GB2312" w:cs="仿宋_GB2312"/>
          <w:sz w:val="32"/>
          <w:szCs w:val="21"/>
        </w:rPr>
        <w:t>表</w:t>
      </w:r>
    </w:p>
    <w:p>
      <w:pPr>
        <w:spacing w:line="600" w:lineRule="exact"/>
        <w:rPr>
          <w:rFonts w:ascii="仿宋_GB2312" w:hAnsi="仿宋_GB2312" w:eastAsia="仿宋_GB2312" w:cs="仿宋_GB2312"/>
          <w:sz w:val="32"/>
          <w:szCs w:val="21"/>
        </w:rPr>
      </w:pPr>
      <w:r>
        <w:rPr>
          <w:rFonts w:ascii="仿宋_GB2312" w:hAnsi="仿宋_GB2312" w:eastAsia="仿宋_GB2312" w:cs="仿宋_GB2312"/>
          <w:sz w:val="32"/>
          <w:szCs w:val="21"/>
        </w:rPr>
        <w:t xml:space="preserve">          4.进口贴息项目入库明细表</w:t>
      </w: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28"/>
          <w:szCs w:val="28"/>
        </w:rPr>
      </w:pPr>
      <w:r>
        <w:rPr>
          <w:rFonts w:hint="eastAsia" w:ascii="黑体" w:hAnsi="黑体" w:eastAsia="黑体" w:cs="黑体"/>
          <w:sz w:val="32"/>
          <w:szCs w:val="32"/>
        </w:rPr>
        <w:t>附件1</w:t>
      </w:r>
    </w:p>
    <w:p>
      <w:pPr>
        <w:snapToGrid w:val="0"/>
        <w:spacing w:line="60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审核注意事项</w:t>
      </w:r>
    </w:p>
    <w:p>
      <w:pPr>
        <w:snapToGrid w:val="0"/>
        <w:spacing w:line="600" w:lineRule="exact"/>
        <w:jc w:val="center"/>
        <w:rPr>
          <w:rFonts w:ascii="方正大标宋简体" w:hAnsi="方正大标宋简体" w:eastAsia="方正大标宋简体" w:cs="方正大标宋简体"/>
          <w:sz w:val="44"/>
          <w:szCs w:val="44"/>
        </w:rPr>
      </w:pPr>
    </w:p>
    <w:p>
      <w:pPr>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一、对“鼓励进口的重要装备”，应按照《目录》列明的商品名称、商品编码和技术参数逐项判定；未列明商品编码的，按商品名称和商品功能判定；成套设备分散报关的，申报产品应为成套设备的组成部分。</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对“鼓励发展的重点行业”项下进口的设备和零部件，申报产品应列入《国家鼓励发展的内外资项目确认书》所附的进口设备清单，且属于《进出口货物征免税证明》认定的免税进口产品；因关税为零无法获得免税证明的，应核实产品未列入《国内投资项目不予免税的进口商品目录（2012年调整）》。</w:t>
      </w:r>
    </w:p>
    <w:p>
      <w:pPr>
        <w:spacing w:line="600" w:lineRule="exact"/>
        <w:ind w:firstLine="640" w:firstLineChars="200"/>
        <w:jc w:val="left"/>
        <w:rPr>
          <w:rFonts w:ascii="仿宋_GB2312" w:hAnsi="Calibri" w:eastAsia="仿宋_GB2312" w:cs="黑体"/>
          <w:sz w:val="32"/>
          <w:szCs w:val="32"/>
        </w:rPr>
      </w:pPr>
      <w:r>
        <w:rPr>
          <w:rFonts w:hint="eastAsia" w:ascii="仿宋_GB2312" w:hAnsi="仿宋_GB2312" w:eastAsia="仿宋_GB2312" w:cs="仿宋_GB2312"/>
          <w:sz w:val="32"/>
          <w:szCs w:val="32"/>
        </w:rPr>
        <w:t>三、</w:t>
      </w:r>
      <w:r>
        <w:rPr>
          <w:rFonts w:hint="eastAsia" w:ascii="仿宋_GB2312" w:hAnsi="Calibri" w:eastAsia="仿宋_GB2312" w:cs="黑体"/>
          <w:sz w:val="32"/>
          <w:szCs w:val="32"/>
        </w:rPr>
        <w:t>海关结关日期查询方式：依次点击“海关总署官方主页”——“互联网+海关”——“我要查（通关流转状态）”，输入报关单号查询。</w:t>
      </w:r>
    </w:p>
    <w:p>
      <w:pPr>
        <w:spacing w:line="600" w:lineRule="exact"/>
        <w:ind w:firstLine="640" w:firstLineChars="200"/>
        <w:rPr>
          <w:rFonts w:ascii="宋体" w:hAnsi="Courier New" w:eastAsia="宋体" w:cs="Courier New"/>
          <w:szCs w:val="21"/>
        </w:rPr>
      </w:pPr>
      <w:r>
        <w:rPr>
          <w:rFonts w:hint="eastAsia" w:ascii="仿宋_GB2312" w:hAnsi="仿宋_GB2312" w:eastAsia="仿宋_GB2312" w:cs="仿宋_GB2312"/>
          <w:sz w:val="32"/>
          <w:szCs w:val="21"/>
        </w:rPr>
        <w:t>四、特殊情况下，如合同中无对应产品参数信息，可要求企业补充其他佐证材料或通过现场复核等程序进一步核实。</w:t>
      </w:r>
    </w:p>
    <w:p>
      <w:pPr>
        <w:spacing w:line="600" w:lineRule="exact"/>
        <w:ind w:firstLine="640" w:firstLineChars="200"/>
        <w:jc w:val="left"/>
        <w:rPr>
          <w:rFonts w:ascii="仿宋_GB2312" w:hAnsi="Calibri" w:eastAsia="仿宋_GB2312" w:cs="黑体"/>
          <w:sz w:val="32"/>
          <w:szCs w:val="32"/>
        </w:rPr>
      </w:pPr>
      <w:r>
        <w:rPr>
          <w:rFonts w:hint="eastAsia" w:ascii="仿宋_GB2312" w:hAnsi="仿宋_GB2312" w:eastAsia="仿宋_GB2312" w:cs="仿宋_GB2312"/>
          <w:sz w:val="32"/>
          <w:szCs w:val="32"/>
        </w:rPr>
        <w:t>五、</w:t>
      </w:r>
      <w:r>
        <w:rPr>
          <w:rFonts w:hint="eastAsia" w:ascii="仿宋_GB2312" w:hAnsi="Calibri" w:eastAsia="仿宋_GB2312" w:cs="黑体"/>
          <w:sz w:val="32"/>
          <w:szCs w:val="32"/>
        </w:rPr>
        <w:t>企业（单位）近三年严重违法违规行为的认定标准：1.被“信用广东”平台列入严重失信主体名单（即“广东黑名单”）；2.其他结合本地区实际，认定属于严重违法违规行为的标准。</w:t>
      </w:r>
    </w:p>
    <w:p>
      <w:pPr>
        <w:rPr>
          <w:rFonts w:ascii="Times New Roman" w:hAnsi="Times New Roman" w:eastAsia="宋体" w:cs="Times New Roman"/>
          <w:szCs w:val="24"/>
        </w:rPr>
        <w:sectPr>
          <w:pgSz w:w="11906" w:h="16838"/>
          <w:pgMar w:top="1417" w:right="1531" w:bottom="1304" w:left="1531" w:header="851" w:footer="992" w:gutter="0"/>
          <w:pgNumType w:fmt="numberInDash"/>
          <w:cols w:space="720" w:num="1"/>
          <w:docGrid w:type="lines" w:linePitch="326" w:charSpace="0"/>
        </w:sectPr>
      </w:pPr>
    </w:p>
    <w:tbl>
      <w:tblPr>
        <w:tblStyle w:val="3"/>
        <w:tblW w:w="0" w:type="auto"/>
        <w:tblInd w:w="0" w:type="dxa"/>
        <w:tblLayout w:type="fixed"/>
        <w:tblCellMar>
          <w:top w:w="15" w:type="dxa"/>
          <w:left w:w="15" w:type="dxa"/>
          <w:bottom w:w="15" w:type="dxa"/>
          <w:right w:w="15" w:type="dxa"/>
        </w:tblCellMar>
      </w:tblPr>
      <w:tblGrid>
        <w:gridCol w:w="2353"/>
        <w:gridCol w:w="2430"/>
        <w:gridCol w:w="2376"/>
        <w:gridCol w:w="1748"/>
      </w:tblGrid>
      <w:tr>
        <w:tblPrEx>
          <w:tblCellMar>
            <w:top w:w="15" w:type="dxa"/>
            <w:left w:w="15" w:type="dxa"/>
            <w:bottom w:w="15" w:type="dxa"/>
            <w:right w:w="15" w:type="dxa"/>
          </w:tblCellMar>
        </w:tblPrEx>
        <w:trPr>
          <w:trHeight w:val="1414" w:hRule="atLeast"/>
        </w:trPr>
        <w:tc>
          <w:tcPr>
            <w:tcW w:w="8907" w:type="dxa"/>
            <w:gridSpan w:val="4"/>
          </w:tcPr>
          <w:p>
            <w:pPr>
              <w:spacing w:line="540" w:lineRule="exact"/>
              <w:rPr>
                <w:rFonts w:ascii="宋体" w:hAnsi="宋体" w:eastAsia="宋体" w:cs="宋体"/>
                <w:b/>
                <w:bCs/>
                <w:sz w:val="32"/>
                <w:szCs w:val="32"/>
              </w:rPr>
            </w:pPr>
            <w:r>
              <w:rPr>
                <w:rFonts w:hint="eastAsia" w:ascii="黑体" w:hAnsi="宋体" w:eastAsia="黑体" w:cs="黑体"/>
                <w:color w:val="000000"/>
                <w:kern w:val="0"/>
                <w:sz w:val="32"/>
                <w:szCs w:val="32"/>
                <w:lang w:bidi="ar"/>
              </w:rPr>
              <w:t>附件2</w:t>
            </w:r>
          </w:p>
          <w:p>
            <w:pPr>
              <w:spacing w:line="600" w:lineRule="exact"/>
              <w:jc w:val="center"/>
              <w:rPr>
                <w:rFonts w:ascii="宋体" w:hAnsi="宋体" w:eastAsia="宋体" w:cs="宋体"/>
                <w:b/>
                <w:color w:val="000000"/>
                <w:sz w:val="32"/>
                <w:szCs w:val="32"/>
              </w:rPr>
            </w:pPr>
            <w:r>
              <w:rPr>
                <w:rFonts w:hint="eastAsia" w:ascii="方正大标宋简体" w:hAnsi="方正大标宋简体" w:eastAsia="方正大标宋简体" w:cs="方正大标宋简体"/>
                <w:sz w:val="44"/>
                <w:szCs w:val="44"/>
              </w:rPr>
              <w:t>进口贴息项目申请表</w:t>
            </w:r>
          </w:p>
        </w:tc>
      </w:tr>
      <w:tr>
        <w:tblPrEx>
          <w:tblCellMar>
            <w:top w:w="15" w:type="dxa"/>
            <w:left w:w="15" w:type="dxa"/>
            <w:bottom w:w="15" w:type="dxa"/>
            <w:right w:w="15" w:type="dxa"/>
          </w:tblCellMar>
        </w:tblPrEx>
        <w:trPr>
          <w:trHeight w:val="90" w:hRule="atLeast"/>
        </w:trPr>
        <w:tc>
          <w:tcPr>
            <w:tcW w:w="23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申请企业名称</w:t>
            </w:r>
          </w:p>
        </w:tc>
        <w:tc>
          <w:tcPr>
            <w:tcW w:w="655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572" w:hRule="atLeast"/>
        </w:trPr>
        <w:tc>
          <w:tcPr>
            <w:tcW w:w="23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法定代表人姓名</w:t>
            </w:r>
          </w:p>
        </w:tc>
        <w:tc>
          <w:tcPr>
            <w:tcW w:w="24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企业注册地</w:t>
            </w:r>
            <w:r>
              <w:rPr>
                <w:rFonts w:ascii="Times New Roman" w:hAnsi="Times New Roman" w:eastAsia="宋体" w:cs="Times New Roman"/>
                <w:color w:val="000000"/>
                <w:sz w:val="24"/>
                <w:szCs w:val="24"/>
                <w:lang w:bidi="ar"/>
              </w:rPr>
              <w:t xml:space="preserve"> </w:t>
            </w:r>
          </w:p>
        </w:tc>
        <w:tc>
          <w:tcPr>
            <w:tcW w:w="17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       </w:t>
            </w:r>
          </w:p>
        </w:tc>
      </w:tr>
      <w:tr>
        <w:tblPrEx>
          <w:tblCellMar>
            <w:top w:w="15" w:type="dxa"/>
            <w:left w:w="15" w:type="dxa"/>
            <w:bottom w:w="15" w:type="dxa"/>
            <w:right w:w="15" w:type="dxa"/>
          </w:tblCellMar>
        </w:tblPrEx>
        <w:trPr>
          <w:trHeight w:val="600" w:hRule="atLeast"/>
        </w:trPr>
        <w:tc>
          <w:tcPr>
            <w:tcW w:w="23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企业性质</w:t>
            </w:r>
          </w:p>
        </w:tc>
        <w:tc>
          <w:tcPr>
            <w:tcW w:w="24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237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174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4"/>
                <w:szCs w:val="24"/>
              </w:rPr>
            </w:pPr>
          </w:p>
        </w:tc>
      </w:tr>
      <w:tr>
        <w:tblPrEx>
          <w:tblCellMar>
            <w:top w:w="15" w:type="dxa"/>
            <w:left w:w="15" w:type="dxa"/>
            <w:bottom w:w="15" w:type="dxa"/>
            <w:right w:w="15" w:type="dxa"/>
          </w:tblCellMar>
        </w:tblPrEx>
        <w:trPr>
          <w:trHeight w:val="600" w:hRule="atLeast"/>
        </w:trPr>
        <w:tc>
          <w:tcPr>
            <w:tcW w:w="23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通讯地址</w:t>
            </w:r>
          </w:p>
        </w:tc>
        <w:tc>
          <w:tcPr>
            <w:tcW w:w="24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邮政编码</w:t>
            </w:r>
          </w:p>
        </w:tc>
        <w:tc>
          <w:tcPr>
            <w:tcW w:w="174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r>
      <w:tr>
        <w:tblPrEx>
          <w:tblCellMar>
            <w:top w:w="15" w:type="dxa"/>
            <w:left w:w="15" w:type="dxa"/>
            <w:bottom w:w="15" w:type="dxa"/>
            <w:right w:w="15" w:type="dxa"/>
          </w:tblCellMar>
        </w:tblPrEx>
        <w:trPr>
          <w:trHeight w:val="4020" w:hRule="atLeast"/>
        </w:trPr>
        <w:tc>
          <w:tcPr>
            <w:tcW w:w="8907"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申请人郑重声明如下：</w:t>
            </w:r>
          </w:p>
          <w:p>
            <w:pPr>
              <w:widowControl/>
              <w:snapToGrid w:val="0"/>
              <w:jc w:val="left"/>
              <w:textAlignment w:val="center"/>
              <w:rPr>
                <w:rFonts w:ascii="Calibri" w:hAnsi="Calibri" w:eastAsia="宋体" w:cs="黑体"/>
                <w:sz w:val="24"/>
                <w:szCs w:val="24"/>
                <w:lang w:bidi="ar"/>
              </w:rPr>
            </w:pPr>
            <w:r>
              <w:rPr>
                <w:rFonts w:ascii="Times New Roman" w:hAnsi="Times New Roman" w:eastAsia="宋体" w:cs="Times New Roman"/>
                <w:color w:val="000000"/>
                <w:sz w:val="24"/>
                <w:szCs w:val="24"/>
                <w:lang w:bidi="ar"/>
              </w:rPr>
              <w:t xml:space="preserve"> 1</w:t>
            </w:r>
            <w:r>
              <w:rPr>
                <w:rFonts w:hint="eastAsia" w:ascii="宋体" w:hAnsi="宋体" w:eastAsia="宋体" w:cs="宋体"/>
                <w:color w:val="000000"/>
                <w:sz w:val="24"/>
                <w:szCs w:val="24"/>
                <w:lang w:bidi="ar"/>
              </w:rPr>
              <w:t>、申请人共上报申报文件资料</w:t>
            </w:r>
            <w:r>
              <w:rPr>
                <w:rFonts w:ascii="Times New Roman" w:hAnsi="Times New Roman" w:eastAsia="宋体" w:cs="Times New Roman"/>
                <w:color w:val="000000"/>
                <w:sz w:val="24"/>
                <w:szCs w:val="24"/>
                <w:lang w:bidi="ar"/>
              </w:rPr>
              <w:t xml:space="preserve">        </w:t>
            </w:r>
            <w:r>
              <w:rPr>
                <w:rFonts w:hint="eastAsia" w:ascii="宋体" w:hAnsi="宋体" w:eastAsia="宋体" w:cs="宋体"/>
                <w:color w:val="000000"/>
                <w:sz w:val="24"/>
                <w:szCs w:val="24"/>
                <w:lang w:bidi="ar"/>
              </w:rPr>
              <w:t>页；</w:t>
            </w:r>
          </w:p>
          <w:p>
            <w:pPr>
              <w:widowControl/>
              <w:snapToGrid w:val="0"/>
              <w:jc w:val="left"/>
              <w:textAlignment w:val="center"/>
              <w:rPr>
                <w:rFonts w:ascii="Calibri" w:hAnsi="Calibri" w:eastAsia="宋体" w:cs="黑体"/>
                <w:sz w:val="24"/>
                <w:szCs w:val="24"/>
                <w:lang w:bidi="ar"/>
              </w:rPr>
            </w:pPr>
            <w:r>
              <w:rPr>
                <w:rFonts w:ascii="Times New Roman" w:hAnsi="Times New Roman" w:eastAsia="宋体" w:cs="Times New Roman"/>
                <w:color w:val="000000"/>
                <w:sz w:val="24"/>
                <w:szCs w:val="24"/>
                <w:lang w:bidi="ar"/>
              </w:rPr>
              <w:t xml:space="preserve"> 2</w:t>
            </w:r>
            <w:r>
              <w:rPr>
                <w:rFonts w:hint="eastAsia" w:ascii="宋体" w:hAnsi="宋体" w:eastAsia="宋体" w:cs="宋体"/>
                <w:color w:val="000000"/>
                <w:sz w:val="24"/>
                <w:szCs w:val="24"/>
                <w:lang w:bidi="ar"/>
              </w:rPr>
              <w:t>、申请人依法注册，具有独立法人资格，并合法经营；</w:t>
            </w:r>
          </w:p>
          <w:p>
            <w:pPr>
              <w:widowControl/>
              <w:snapToGrid w:val="0"/>
              <w:jc w:val="left"/>
              <w:textAlignment w:val="center"/>
              <w:rPr>
                <w:rFonts w:ascii="Calibri" w:hAnsi="Calibri" w:eastAsia="宋体" w:cs="黑体"/>
                <w:sz w:val="24"/>
                <w:szCs w:val="24"/>
                <w:lang w:bidi="ar"/>
              </w:rPr>
            </w:pPr>
            <w:r>
              <w:rPr>
                <w:rFonts w:ascii="Times New Roman" w:hAnsi="Times New Roman" w:eastAsia="宋体" w:cs="Times New Roman"/>
                <w:color w:val="000000"/>
                <w:sz w:val="24"/>
                <w:szCs w:val="24"/>
                <w:lang w:bidi="ar"/>
              </w:rPr>
              <w:t xml:space="preserve"> 3</w:t>
            </w:r>
            <w:r>
              <w:rPr>
                <w:rFonts w:hint="eastAsia" w:ascii="宋体" w:hAnsi="宋体" w:eastAsia="宋体" w:cs="宋体"/>
                <w:color w:val="000000"/>
                <w:sz w:val="24"/>
                <w:szCs w:val="24"/>
                <w:lang w:bidi="ar"/>
              </w:rPr>
              <w:t>、申请人申报的所有文件、单证和资料是准确、真实、完整和有效的；</w:t>
            </w:r>
          </w:p>
          <w:p>
            <w:pPr>
              <w:widowControl/>
              <w:snapToGrid w:val="0"/>
              <w:jc w:val="left"/>
              <w:textAlignment w:val="center"/>
              <w:rPr>
                <w:rFonts w:ascii="Calibri" w:hAnsi="Calibri" w:eastAsia="宋体" w:cs="黑体"/>
                <w:sz w:val="24"/>
                <w:szCs w:val="24"/>
                <w:lang w:bidi="ar"/>
              </w:rPr>
            </w:pPr>
            <w:r>
              <w:rPr>
                <w:rFonts w:ascii="Times New Roman" w:hAnsi="Times New Roman" w:eastAsia="宋体" w:cs="Times New Roman"/>
                <w:color w:val="000000"/>
                <w:sz w:val="24"/>
                <w:szCs w:val="24"/>
                <w:lang w:bidi="ar"/>
              </w:rPr>
              <w:t xml:space="preserve"> 4</w:t>
            </w:r>
            <w:r>
              <w:rPr>
                <w:rFonts w:hint="eastAsia" w:ascii="宋体" w:hAnsi="宋体" w:eastAsia="宋体" w:cs="宋体"/>
                <w:color w:val="000000"/>
                <w:sz w:val="24"/>
                <w:szCs w:val="24"/>
                <w:lang w:bidi="ar"/>
              </w:rPr>
              <w:t>、申请人申报的所有复印件均与原件核对，完全一致；</w:t>
            </w:r>
          </w:p>
          <w:p>
            <w:pPr>
              <w:widowControl/>
              <w:snapToGrid w:val="0"/>
              <w:jc w:val="left"/>
              <w:textAlignment w:val="center"/>
              <w:rPr>
                <w:rFonts w:ascii="Calibri" w:hAnsi="Calibri" w:eastAsia="宋体" w:cs="黑体"/>
                <w:sz w:val="24"/>
                <w:szCs w:val="24"/>
                <w:lang w:bidi="ar"/>
              </w:rPr>
            </w:pPr>
            <w:r>
              <w:rPr>
                <w:rFonts w:ascii="Times New Roman" w:hAnsi="Times New Roman" w:eastAsia="宋体" w:cs="Times New Roman"/>
                <w:color w:val="000000"/>
                <w:sz w:val="24"/>
                <w:szCs w:val="24"/>
                <w:lang w:bidi="ar"/>
              </w:rPr>
              <w:t xml:space="preserve"> 5</w:t>
            </w:r>
            <w:r>
              <w:rPr>
                <w:rFonts w:hint="eastAsia" w:ascii="宋体" w:hAnsi="宋体" w:eastAsia="宋体" w:cs="宋体"/>
                <w:color w:val="000000"/>
                <w:sz w:val="24"/>
                <w:szCs w:val="24"/>
                <w:lang w:bidi="ar"/>
              </w:rPr>
              <w:t>、申请人承诺接受有关主管部门针对本项资金而进行的必要核查。</w:t>
            </w:r>
          </w:p>
          <w:p>
            <w:pPr>
              <w:widowControl/>
              <w:snapToGrid w:val="0"/>
              <w:jc w:val="left"/>
              <w:textAlignment w:val="center"/>
              <w:rPr>
                <w:rFonts w:ascii="Calibri" w:hAnsi="Calibri" w:eastAsia="宋体" w:cs="黑体"/>
                <w:sz w:val="24"/>
                <w:szCs w:val="24"/>
                <w:lang w:bidi="ar"/>
              </w:rPr>
            </w:pPr>
          </w:p>
          <w:p>
            <w:pPr>
              <w:widowControl/>
              <w:snapToGrid w:val="0"/>
              <w:jc w:val="left"/>
              <w:textAlignment w:val="center"/>
              <w:rPr>
                <w:rFonts w:ascii="Calibri" w:hAnsi="Calibri" w:eastAsia="宋体" w:cs="黑体"/>
                <w:sz w:val="24"/>
                <w:szCs w:val="24"/>
                <w:lang w:bidi="ar"/>
              </w:rPr>
            </w:pPr>
            <w:r>
              <w:rPr>
                <w:rFonts w:hint="eastAsia" w:ascii="宋体" w:hAnsi="宋体" w:eastAsia="宋体" w:cs="宋体"/>
                <w:color w:val="000000"/>
                <w:sz w:val="24"/>
                <w:szCs w:val="24"/>
                <w:lang w:bidi="ar"/>
              </w:rPr>
              <w:t>申请企业法定代表人或授权人：（签名）</w:t>
            </w:r>
          </w:p>
          <w:p>
            <w:pPr>
              <w:widowControl/>
              <w:snapToGrid w:val="0"/>
              <w:jc w:val="left"/>
              <w:textAlignment w:val="center"/>
              <w:rPr>
                <w:rFonts w:ascii="Calibri" w:hAnsi="Calibri" w:eastAsia="宋体" w:cs="黑体"/>
                <w:sz w:val="24"/>
                <w:szCs w:val="24"/>
                <w:lang w:bidi="ar"/>
              </w:rPr>
            </w:pPr>
          </w:p>
          <w:p>
            <w:pPr>
              <w:widowControl/>
              <w:snapToGrid w:val="0"/>
              <w:jc w:val="left"/>
              <w:textAlignment w:val="center"/>
              <w:rPr>
                <w:rFonts w:ascii="Calibri" w:hAnsi="Calibri" w:eastAsia="宋体" w:cs="黑体"/>
                <w:sz w:val="24"/>
                <w:szCs w:val="24"/>
                <w:lang w:bidi="ar"/>
              </w:rPr>
            </w:pPr>
            <w:r>
              <w:rPr>
                <w:rFonts w:hint="eastAsia" w:ascii="宋体" w:hAnsi="宋体" w:eastAsia="宋体" w:cs="宋体"/>
                <w:color w:val="000000"/>
                <w:sz w:val="24"/>
                <w:szCs w:val="24"/>
                <w:lang w:bidi="ar"/>
              </w:rPr>
              <w:t>申请企业盖章：</w:t>
            </w:r>
          </w:p>
          <w:p>
            <w:pPr>
              <w:widowControl/>
              <w:snapToGrid w:val="0"/>
              <w:jc w:val="left"/>
              <w:textAlignment w:val="center"/>
              <w:rPr>
                <w:rFonts w:ascii="Calibri" w:hAnsi="Calibri" w:eastAsia="宋体" w:cs="黑体"/>
                <w:sz w:val="24"/>
                <w:szCs w:val="24"/>
                <w:lang w:bidi="ar"/>
              </w:rPr>
            </w:pPr>
          </w:p>
          <w:p>
            <w:pPr>
              <w:widowControl/>
              <w:snapToGrid w:val="0"/>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日期：</w:t>
            </w:r>
            <w:r>
              <w:rPr>
                <w:rFonts w:ascii="Times New Roman" w:hAnsi="Times New Roman" w:eastAsia="宋体" w:cs="Times New Roman"/>
                <w:color w:val="000000"/>
                <w:sz w:val="24"/>
                <w:szCs w:val="24"/>
                <w:lang w:bidi="ar"/>
              </w:rPr>
              <w:t xml:space="preserve">        </w:t>
            </w:r>
            <w:r>
              <w:rPr>
                <w:rFonts w:hint="eastAsia" w:ascii="宋体" w:hAnsi="宋体" w:eastAsia="宋体" w:cs="宋体"/>
                <w:color w:val="000000"/>
                <w:sz w:val="24"/>
                <w:szCs w:val="24"/>
                <w:lang w:bidi="ar"/>
              </w:rPr>
              <w:t>年</w:t>
            </w:r>
            <w:r>
              <w:rPr>
                <w:rFonts w:ascii="Times New Roman" w:hAnsi="Times New Roman" w:eastAsia="宋体" w:cs="Times New Roman"/>
                <w:color w:val="000000"/>
                <w:sz w:val="24"/>
                <w:szCs w:val="24"/>
                <w:lang w:bidi="ar"/>
              </w:rPr>
              <w:t xml:space="preserve">      </w:t>
            </w:r>
            <w:r>
              <w:rPr>
                <w:rFonts w:hint="eastAsia" w:ascii="宋体" w:hAnsi="宋体" w:eastAsia="宋体" w:cs="宋体"/>
                <w:color w:val="000000"/>
                <w:sz w:val="24"/>
                <w:szCs w:val="24"/>
                <w:lang w:bidi="ar"/>
              </w:rPr>
              <w:t>月</w:t>
            </w:r>
            <w:r>
              <w:rPr>
                <w:rFonts w:ascii="Times New Roman" w:hAnsi="Times New Roman" w:eastAsia="宋体" w:cs="Times New Roman"/>
                <w:color w:val="000000"/>
                <w:sz w:val="24"/>
                <w:szCs w:val="24"/>
                <w:lang w:bidi="ar"/>
              </w:rPr>
              <w:t xml:space="preserve">      </w:t>
            </w:r>
            <w:r>
              <w:rPr>
                <w:rFonts w:hint="eastAsia" w:ascii="宋体" w:hAnsi="宋体" w:eastAsia="宋体" w:cs="宋体"/>
                <w:color w:val="000000"/>
                <w:sz w:val="24"/>
                <w:szCs w:val="24"/>
                <w:lang w:bidi="ar"/>
              </w:rPr>
              <w:t>日</w:t>
            </w:r>
          </w:p>
        </w:tc>
      </w:tr>
      <w:tr>
        <w:tblPrEx>
          <w:tblCellMar>
            <w:top w:w="15" w:type="dxa"/>
            <w:left w:w="15" w:type="dxa"/>
            <w:bottom w:w="15" w:type="dxa"/>
            <w:right w:w="15" w:type="dxa"/>
          </w:tblCellMar>
        </w:tblPrEx>
        <w:trPr>
          <w:trHeight w:val="555" w:hRule="atLeast"/>
        </w:trPr>
        <w:tc>
          <w:tcPr>
            <w:tcW w:w="23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开户银行账户账号</w:t>
            </w:r>
          </w:p>
        </w:tc>
        <w:tc>
          <w:tcPr>
            <w:tcW w:w="24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开户银行账户户名</w:t>
            </w:r>
          </w:p>
        </w:tc>
        <w:tc>
          <w:tcPr>
            <w:tcW w:w="174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r>
      <w:tr>
        <w:tblPrEx>
          <w:tblCellMar>
            <w:top w:w="15" w:type="dxa"/>
            <w:left w:w="15" w:type="dxa"/>
            <w:bottom w:w="15" w:type="dxa"/>
            <w:right w:w="15" w:type="dxa"/>
          </w:tblCellMar>
        </w:tblPrEx>
        <w:trPr>
          <w:trHeight w:val="555" w:hRule="atLeast"/>
        </w:trPr>
        <w:tc>
          <w:tcPr>
            <w:tcW w:w="23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开户银行名称</w:t>
            </w:r>
          </w:p>
        </w:tc>
        <w:tc>
          <w:tcPr>
            <w:tcW w:w="24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开户行地址</w:t>
            </w:r>
          </w:p>
        </w:tc>
        <w:tc>
          <w:tcPr>
            <w:tcW w:w="174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r>
      <w:tr>
        <w:tblPrEx>
          <w:tblCellMar>
            <w:top w:w="15" w:type="dxa"/>
            <w:left w:w="15" w:type="dxa"/>
            <w:bottom w:w="15" w:type="dxa"/>
            <w:right w:w="15" w:type="dxa"/>
          </w:tblCellMar>
        </w:tblPrEx>
        <w:trPr>
          <w:trHeight w:val="555" w:hRule="atLeast"/>
        </w:trPr>
        <w:tc>
          <w:tcPr>
            <w:tcW w:w="23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企业联系人</w:t>
            </w:r>
          </w:p>
        </w:tc>
        <w:tc>
          <w:tcPr>
            <w:tcW w:w="24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联系电话</w:t>
            </w:r>
          </w:p>
        </w:tc>
        <w:tc>
          <w:tcPr>
            <w:tcW w:w="174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r>
      <w:tr>
        <w:tblPrEx>
          <w:tblCellMar>
            <w:top w:w="15" w:type="dxa"/>
            <w:left w:w="15" w:type="dxa"/>
            <w:bottom w:w="15" w:type="dxa"/>
            <w:right w:w="15" w:type="dxa"/>
          </w:tblCellMar>
        </w:tblPrEx>
        <w:trPr>
          <w:trHeight w:val="555" w:hRule="atLeast"/>
        </w:trPr>
        <w:tc>
          <w:tcPr>
            <w:tcW w:w="23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电子邮件</w:t>
            </w:r>
          </w:p>
        </w:tc>
        <w:tc>
          <w:tcPr>
            <w:tcW w:w="24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23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移动电话</w:t>
            </w:r>
          </w:p>
        </w:tc>
        <w:tc>
          <w:tcPr>
            <w:tcW w:w="174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r>
      <w:tr>
        <w:tblPrEx>
          <w:tblCellMar>
            <w:top w:w="15" w:type="dxa"/>
            <w:left w:w="15" w:type="dxa"/>
            <w:bottom w:w="15" w:type="dxa"/>
            <w:right w:w="15" w:type="dxa"/>
          </w:tblCellMar>
        </w:tblPrEx>
        <w:trPr>
          <w:trHeight w:val="90" w:hRule="atLeast"/>
        </w:trPr>
        <w:tc>
          <w:tcPr>
            <w:tcW w:w="235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联系传真</w:t>
            </w:r>
          </w:p>
        </w:tc>
        <w:tc>
          <w:tcPr>
            <w:tcW w:w="24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237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c>
          <w:tcPr>
            <w:tcW w:w="174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4"/>
                <w:szCs w:val="24"/>
              </w:rPr>
            </w:pPr>
          </w:p>
        </w:tc>
      </w:tr>
      <w:tr>
        <w:tblPrEx>
          <w:tblCellMar>
            <w:top w:w="15" w:type="dxa"/>
            <w:left w:w="15" w:type="dxa"/>
            <w:bottom w:w="15" w:type="dxa"/>
            <w:right w:w="15" w:type="dxa"/>
          </w:tblCellMar>
        </w:tblPrEx>
        <w:trPr>
          <w:trHeight w:val="1771" w:hRule="atLeast"/>
        </w:trPr>
        <w:tc>
          <w:tcPr>
            <w:tcW w:w="8907" w:type="dxa"/>
            <w:gridSpan w:val="4"/>
            <w:vAlign w:val="bottom"/>
          </w:tcPr>
          <w:p>
            <w:pPr>
              <w:widowControl/>
              <w:snapToGrid w:val="0"/>
              <w:jc w:val="left"/>
              <w:textAlignment w:val="bottom"/>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说明：</w:t>
            </w:r>
          </w:p>
          <w:p>
            <w:pPr>
              <w:widowControl/>
              <w:snapToGrid w:val="0"/>
              <w:jc w:val="left"/>
              <w:textAlignment w:val="bottom"/>
              <w:rPr>
                <w:rFonts w:ascii="仿宋_GB2312" w:hAnsi="仿宋_GB2312" w:eastAsia="仿宋_GB2312" w:cs="仿宋_GB2312"/>
                <w:sz w:val="24"/>
                <w:szCs w:val="24"/>
                <w:lang w:bidi="ar"/>
              </w:rPr>
            </w:pPr>
            <w:r>
              <w:rPr>
                <w:rFonts w:hint="eastAsia" w:ascii="仿宋_GB2312" w:hAnsi="仿宋_GB2312" w:eastAsia="仿宋_GB2312" w:cs="仿宋_GB2312"/>
                <w:color w:val="000000"/>
                <w:sz w:val="24"/>
                <w:szCs w:val="24"/>
                <w:lang w:bidi="ar"/>
              </w:rPr>
              <w:t>1、申请企业法定代表人或授权人签名栏必须手签，使用签名章无效；</w:t>
            </w:r>
          </w:p>
          <w:p>
            <w:pPr>
              <w:widowControl/>
              <w:snapToGrid w:val="0"/>
              <w:jc w:val="left"/>
              <w:textAlignment w:val="bottom"/>
              <w:rPr>
                <w:rFonts w:ascii="仿宋_GB2312" w:hAnsi="仿宋_GB2312" w:eastAsia="仿宋_GB2312" w:cs="仿宋_GB2312"/>
                <w:sz w:val="24"/>
                <w:szCs w:val="24"/>
                <w:lang w:bidi="ar"/>
              </w:rPr>
            </w:pPr>
            <w:r>
              <w:rPr>
                <w:rFonts w:hint="eastAsia" w:ascii="仿宋_GB2312" w:hAnsi="仿宋_GB2312" w:eastAsia="仿宋_GB2312" w:cs="仿宋_GB2312"/>
                <w:color w:val="000000"/>
                <w:sz w:val="24"/>
                <w:szCs w:val="24"/>
                <w:lang w:bidi="ar"/>
              </w:rPr>
              <w:t>2、若由授权人签署，需提交由法定代表人手签并加盖公司印章的授权书原件；</w:t>
            </w:r>
          </w:p>
          <w:p>
            <w:pPr>
              <w:widowControl/>
              <w:snapToGrid w:val="0"/>
              <w:jc w:val="left"/>
              <w:textAlignment w:val="bottom"/>
              <w:rPr>
                <w:rFonts w:ascii="仿宋_GB2312" w:hAnsi="仿宋_GB2312" w:eastAsia="仿宋_GB2312" w:cs="仿宋_GB2312"/>
                <w:sz w:val="24"/>
                <w:szCs w:val="24"/>
                <w:lang w:bidi="ar"/>
              </w:rPr>
            </w:pPr>
            <w:r>
              <w:rPr>
                <w:rFonts w:hint="eastAsia" w:ascii="仿宋_GB2312" w:hAnsi="仿宋_GB2312" w:eastAsia="仿宋_GB2312" w:cs="仿宋_GB2312"/>
                <w:color w:val="000000"/>
                <w:sz w:val="24"/>
                <w:szCs w:val="24"/>
                <w:lang w:bidi="ar"/>
              </w:rPr>
              <w:t>3、银行账户信息必须为公司账户，用于拨付贴息资金，务必正确填写；</w:t>
            </w:r>
          </w:p>
          <w:p>
            <w:pPr>
              <w:widowControl/>
              <w:snapToGrid w:val="0"/>
              <w:jc w:val="left"/>
              <w:textAlignment w:val="bottom"/>
              <w:rPr>
                <w:rFonts w:ascii="宋体" w:hAnsi="宋体" w:eastAsia="宋体" w:cs="宋体"/>
                <w:color w:val="000000"/>
                <w:sz w:val="24"/>
                <w:szCs w:val="24"/>
              </w:rPr>
            </w:pPr>
            <w:r>
              <w:rPr>
                <w:rFonts w:hint="eastAsia" w:ascii="仿宋_GB2312" w:hAnsi="仿宋_GB2312" w:eastAsia="仿宋_GB2312" w:cs="仿宋_GB2312"/>
                <w:color w:val="000000"/>
                <w:sz w:val="24"/>
                <w:szCs w:val="24"/>
                <w:lang w:bidi="ar"/>
              </w:rPr>
              <w:t>4、企业性质：国有、集体、民营、三资、其他。</w:t>
            </w:r>
          </w:p>
        </w:tc>
      </w:tr>
    </w:tbl>
    <w:p>
      <w:pPr>
        <w:adjustRightInd w:val="0"/>
        <w:snapToGrid w:val="0"/>
        <w:spacing w:line="600" w:lineRule="exact"/>
        <w:rPr>
          <w:rFonts w:ascii="仿宋_GB2312" w:hAnsi="仿宋_GB2312" w:eastAsia="仿宋_GB2312" w:cs="仿宋_GB2312"/>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p>
    <w:tbl>
      <w:tblPr>
        <w:tblStyle w:val="3"/>
        <w:tblW w:w="14679" w:type="dxa"/>
        <w:tblInd w:w="0" w:type="dxa"/>
        <w:tblLayout w:type="fixed"/>
        <w:tblCellMar>
          <w:top w:w="15" w:type="dxa"/>
          <w:left w:w="15" w:type="dxa"/>
          <w:bottom w:w="15" w:type="dxa"/>
          <w:right w:w="15" w:type="dxa"/>
        </w:tblCellMar>
      </w:tblPr>
      <w:tblGrid>
        <w:gridCol w:w="764"/>
        <w:gridCol w:w="480"/>
        <w:gridCol w:w="1102"/>
        <w:gridCol w:w="801"/>
        <w:gridCol w:w="302"/>
        <w:gridCol w:w="1991"/>
        <w:gridCol w:w="454"/>
        <w:gridCol w:w="1644"/>
        <w:gridCol w:w="576"/>
        <w:gridCol w:w="1477"/>
        <w:gridCol w:w="68"/>
        <w:gridCol w:w="1551"/>
        <w:gridCol w:w="954"/>
        <w:gridCol w:w="48"/>
        <w:gridCol w:w="1210"/>
        <w:gridCol w:w="499"/>
        <w:gridCol w:w="758"/>
      </w:tblGrid>
      <w:tr>
        <w:tblPrEx>
          <w:tblCellMar>
            <w:top w:w="15" w:type="dxa"/>
            <w:left w:w="15" w:type="dxa"/>
            <w:bottom w:w="15" w:type="dxa"/>
            <w:right w:w="15" w:type="dxa"/>
          </w:tblCellMar>
        </w:tblPrEx>
        <w:trPr>
          <w:trHeight w:val="450" w:hRule="atLeast"/>
        </w:trPr>
        <w:tc>
          <w:tcPr>
            <w:tcW w:w="14679" w:type="dxa"/>
            <w:gridSpan w:val="17"/>
            <w:vAlign w:val="bottom"/>
          </w:tcPr>
          <w:p>
            <w:pPr>
              <w:spacing w:line="540" w:lineRule="exact"/>
              <w:jc w:val="left"/>
              <w:rPr>
                <w:rFonts w:ascii="宋体" w:hAnsi="宋体" w:eastAsia="宋体" w:cs="宋体"/>
                <w:b/>
                <w:bCs/>
                <w:sz w:val="32"/>
                <w:szCs w:val="32"/>
              </w:rPr>
            </w:pPr>
            <w:r>
              <w:rPr>
                <w:rFonts w:hint="eastAsia" w:ascii="黑体" w:hAnsi="宋体" w:eastAsia="黑体" w:cs="黑体"/>
                <w:color w:val="000000"/>
                <w:kern w:val="0"/>
                <w:sz w:val="32"/>
                <w:szCs w:val="32"/>
                <w:lang w:bidi="ar"/>
              </w:rPr>
              <w:t>附件3</w:t>
            </w:r>
          </w:p>
          <w:p>
            <w:pPr>
              <w:jc w:val="center"/>
              <w:rPr>
                <w:rFonts w:ascii="宋体" w:hAnsi="宋体" w:eastAsia="宋体" w:cs="宋体"/>
                <w:color w:val="000000"/>
                <w:sz w:val="24"/>
                <w:szCs w:val="24"/>
              </w:rPr>
            </w:pPr>
            <w:r>
              <w:rPr>
                <w:rFonts w:hint="eastAsia" w:ascii="方正大标宋简体" w:hAnsi="方正大标宋简体" w:eastAsia="方正大标宋简体" w:cs="方正大标宋简体"/>
                <w:sz w:val="44"/>
                <w:szCs w:val="44"/>
              </w:rPr>
              <w:t>进口贴息项目表</w:t>
            </w:r>
          </w:p>
        </w:tc>
      </w:tr>
      <w:tr>
        <w:tblPrEx>
          <w:tblCellMar>
            <w:top w:w="15" w:type="dxa"/>
            <w:left w:w="15" w:type="dxa"/>
            <w:bottom w:w="15" w:type="dxa"/>
            <w:right w:w="15" w:type="dxa"/>
          </w:tblCellMar>
        </w:tblPrEx>
        <w:trPr>
          <w:trHeight w:val="286" w:hRule="atLeast"/>
        </w:trPr>
        <w:tc>
          <w:tcPr>
            <w:tcW w:w="14679" w:type="dxa"/>
            <w:gridSpan w:val="17"/>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申请企业(盖章)：</w:t>
            </w:r>
          </w:p>
        </w:tc>
      </w:tr>
      <w:tr>
        <w:tblPrEx>
          <w:tblCellMar>
            <w:top w:w="15" w:type="dxa"/>
            <w:left w:w="15" w:type="dxa"/>
            <w:bottom w:w="15" w:type="dxa"/>
            <w:right w:w="15" w:type="dxa"/>
          </w:tblCellMar>
        </w:tblPrEx>
        <w:trPr>
          <w:trHeight w:val="795"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序号</w:t>
            </w:r>
          </w:p>
        </w:tc>
        <w:tc>
          <w:tcPr>
            <w:tcW w:w="238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海关报关单号</w:t>
            </w:r>
          </w:p>
          <w:p>
            <w:pPr>
              <w:widowControl/>
              <w:jc w:val="center"/>
              <w:textAlignment w:val="center"/>
              <w:rPr>
                <w:rFonts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（技术进口填合同号）</w:t>
            </w:r>
          </w:p>
        </w:tc>
        <w:tc>
          <w:tcPr>
            <w:tcW w:w="229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商品税号</w:t>
            </w:r>
          </w:p>
          <w:p>
            <w:pPr>
              <w:widowControl/>
              <w:jc w:val="center"/>
              <w:textAlignment w:val="center"/>
              <w:rPr>
                <w:rFonts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（技术进口不填）</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商品名称/技术名称</w:t>
            </w:r>
          </w:p>
        </w:tc>
        <w:tc>
          <w:tcPr>
            <w:tcW w:w="205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商品技术参数</w:t>
            </w:r>
          </w:p>
          <w:p>
            <w:pPr>
              <w:widowControl/>
              <w:jc w:val="center"/>
              <w:textAlignment w:val="center"/>
              <w:rPr>
                <w:rFonts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（技术进口不填）</w:t>
            </w:r>
          </w:p>
        </w:tc>
        <w:tc>
          <w:tcPr>
            <w:tcW w:w="16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实际进口额</w:t>
            </w:r>
          </w:p>
          <w:p>
            <w:pPr>
              <w:widowControl/>
              <w:jc w:val="center"/>
              <w:textAlignment w:val="center"/>
              <w:rPr>
                <w:rFonts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（美元）</w:t>
            </w:r>
          </w:p>
        </w:tc>
        <w:tc>
          <w:tcPr>
            <w:tcW w:w="100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原产地</w:t>
            </w:r>
          </w:p>
        </w:tc>
        <w:tc>
          <w:tcPr>
            <w:tcW w:w="1709" w:type="dxa"/>
            <w:gridSpan w:val="2"/>
            <w:tcBorders>
              <w:top w:val="single" w:color="000000" w:sz="4" w:space="0"/>
              <w:left w:val="single" w:color="000000" w:sz="4" w:space="0"/>
              <w:bottom w:val="single" w:color="000000" w:sz="4" w:space="0"/>
            </w:tcBorders>
            <w:vAlign w:val="center"/>
          </w:tcPr>
          <w:p>
            <w:pPr>
              <w:widowControl/>
              <w:jc w:val="center"/>
              <w:textAlignment w:val="center"/>
              <w:rPr>
                <w:rFonts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商品/技术在目录中的序号</w:t>
            </w:r>
          </w:p>
        </w:tc>
        <w:tc>
          <w:tcPr>
            <w:tcW w:w="7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备注</w:t>
            </w:r>
          </w:p>
        </w:tc>
      </w:tr>
      <w:tr>
        <w:tblPrEx>
          <w:tblCellMar>
            <w:top w:w="15" w:type="dxa"/>
            <w:left w:w="15" w:type="dxa"/>
            <w:bottom w:w="15" w:type="dxa"/>
            <w:right w:w="15" w:type="dxa"/>
          </w:tblCellMar>
        </w:tblPrEx>
        <w:trPr>
          <w:trHeight w:val="420"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38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29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05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61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0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709" w:type="dxa"/>
            <w:gridSpan w:val="2"/>
            <w:tcBorders>
              <w:top w:val="single" w:color="000000" w:sz="4" w:space="0"/>
              <w:left w:val="single" w:color="000000" w:sz="4" w:space="0"/>
              <w:bottom w:val="single" w:color="000000" w:sz="4" w:space="0"/>
            </w:tcBorders>
            <w:vAlign w:val="center"/>
          </w:tcPr>
          <w:p>
            <w:pPr>
              <w:jc w:val="center"/>
              <w:rPr>
                <w:rFonts w:ascii="宋体" w:hAnsi="宋体" w:eastAsia="宋体" w:cs="宋体"/>
                <w:color w:val="000000"/>
                <w:sz w:val="24"/>
                <w:szCs w:val="24"/>
              </w:rPr>
            </w:pPr>
          </w:p>
        </w:tc>
        <w:tc>
          <w:tcPr>
            <w:tcW w:w="75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r>
      <w:tr>
        <w:tblPrEx>
          <w:tblCellMar>
            <w:top w:w="15" w:type="dxa"/>
            <w:left w:w="15" w:type="dxa"/>
            <w:bottom w:w="15" w:type="dxa"/>
            <w:right w:w="15" w:type="dxa"/>
          </w:tblCellMar>
        </w:tblPrEx>
        <w:trPr>
          <w:trHeight w:val="420"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38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29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05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61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0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709" w:type="dxa"/>
            <w:gridSpan w:val="2"/>
            <w:tcBorders>
              <w:top w:val="single" w:color="000000" w:sz="4" w:space="0"/>
              <w:left w:val="single" w:color="000000" w:sz="4" w:space="0"/>
              <w:bottom w:val="single" w:color="000000" w:sz="4" w:space="0"/>
            </w:tcBorders>
            <w:vAlign w:val="center"/>
          </w:tcPr>
          <w:p>
            <w:pPr>
              <w:jc w:val="center"/>
              <w:rPr>
                <w:rFonts w:ascii="宋体" w:hAnsi="宋体" w:eastAsia="宋体" w:cs="宋体"/>
                <w:color w:val="000000"/>
                <w:sz w:val="24"/>
                <w:szCs w:val="24"/>
              </w:rPr>
            </w:pPr>
          </w:p>
        </w:tc>
        <w:tc>
          <w:tcPr>
            <w:tcW w:w="75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r>
      <w:tr>
        <w:tblPrEx>
          <w:tblCellMar>
            <w:top w:w="15" w:type="dxa"/>
            <w:left w:w="15" w:type="dxa"/>
            <w:bottom w:w="15" w:type="dxa"/>
            <w:right w:w="15" w:type="dxa"/>
          </w:tblCellMar>
        </w:tblPrEx>
        <w:trPr>
          <w:trHeight w:val="405"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238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29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053" w:type="dxa"/>
            <w:gridSpan w:val="2"/>
            <w:tcBorders>
              <w:top w:val="single" w:color="000000" w:sz="4" w:space="0"/>
              <w:left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619" w:type="dxa"/>
            <w:gridSpan w:val="2"/>
            <w:tcBorders>
              <w:top w:val="single" w:color="000000" w:sz="4" w:space="0"/>
              <w:left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002" w:type="dxa"/>
            <w:gridSpan w:val="2"/>
            <w:tcBorders>
              <w:top w:val="single" w:color="000000" w:sz="4" w:space="0"/>
              <w:left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709" w:type="dxa"/>
            <w:gridSpan w:val="2"/>
            <w:tcBorders>
              <w:top w:val="single" w:color="000000" w:sz="4" w:space="0"/>
              <w:left w:val="single" w:color="000000" w:sz="4" w:space="0"/>
            </w:tcBorders>
            <w:vAlign w:val="center"/>
          </w:tcPr>
          <w:p>
            <w:pPr>
              <w:jc w:val="center"/>
              <w:rPr>
                <w:rFonts w:ascii="宋体" w:hAnsi="宋体" w:eastAsia="宋体" w:cs="宋体"/>
                <w:color w:val="000000"/>
                <w:sz w:val="24"/>
                <w:szCs w:val="24"/>
              </w:rPr>
            </w:pPr>
          </w:p>
        </w:tc>
        <w:tc>
          <w:tcPr>
            <w:tcW w:w="758" w:type="dxa"/>
            <w:tcBorders>
              <w:top w:val="single" w:color="000000" w:sz="4" w:space="0"/>
              <w:left w:val="single" w:color="000000" w:sz="4" w:space="0"/>
              <w:right w:val="single" w:color="000000" w:sz="4" w:space="0"/>
            </w:tcBorders>
            <w:vAlign w:val="bottom"/>
          </w:tcPr>
          <w:p>
            <w:pPr>
              <w:rPr>
                <w:rFonts w:ascii="宋体" w:hAnsi="宋体" w:eastAsia="宋体" w:cs="宋体"/>
                <w:color w:val="000000"/>
                <w:sz w:val="24"/>
                <w:szCs w:val="24"/>
              </w:rPr>
            </w:pPr>
          </w:p>
        </w:tc>
      </w:tr>
      <w:tr>
        <w:tblPrEx>
          <w:tblCellMar>
            <w:top w:w="15" w:type="dxa"/>
            <w:left w:w="15" w:type="dxa"/>
            <w:bottom w:w="15" w:type="dxa"/>
            <w:right w:w="15" w:type="dxa"/>
          </w:tblCellMar>
        </w:tblPrEx>
        <w:trPr>
          <w:trHeight w:val="1696" w:hRule="atLeast"/>
        </w:trPr>
        <w:tc>
          <w:tcPr>
            <w:tcW w:w="14679" w:type="dxa"/>
            <w:gridSpan w:val="17"/>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填表要求：</w:t>
            </w:r>
          </w:p>
          <w:p>
            <w:pPr>
              <w:widowControl/>
              <w:jc w:val="left"/>
              <w:textAlignment w:val="top"/>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1.本表应按海关报关单列明的项目逐项填报，不得将相同商品合计填报。申报进口产品的，应在“海关报关单号”栏中准确填写18位海关报关单号。</w:t>
            </w:r>
          </w:p>
          <w:p>
            <w:pPr>
              <w:widowControl/>
              <w:jc w:val="left"/>
              <w:textAlignment w:val="top"/>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对进口产品有技术参数要求的，应在本表“商品技术参数”栏内，填写该产品对应的实际参数，并注明参数在所附材料中的页码。如果企业提交的进口合同中未列明商品技术参数的，需提供产品说明书等相应证明材料。</w:t>
            </w:r>
          </w:p>
          <w:p>
            <w:pPr>
              <w:widowControl/>
              <w:jc w:val="left"/>
              <w:textAlignment w:val="top"/>
              <w:rPr>
                <w:rFonts w:ascii="宋体" w:hAnsi="宋体" w:eastAsia="宋体" w:cs="宋体"/>
                <w:color w:val="000000"/>
                <w:kern w:val="0"/>
                <w:sz w:val="20"/>
                <w:szCs w:val="20"/>
                <w:lang w:bidi="ar"/>
              </w:rPr>
            </w:pPr>
            <w:r>
              <w:rPr>
                <w:rFonts w:hint="eastAsia" w:ascii="仿宋_GB2312" w:hAnsi="仿宋_GB2312" w:eastAsia="仿宋_GB2312" w:cs="仿宋_GB2312"/>
                <w:color w:val="000000"/>
                <w:kern w:val="0"/>
                <w:sz w:val="24"/>
                <w:szCs w:val="24"/>
                <w:lang w:bidi="ar"/>
              </w:rPr>
              <w:t>3.《进口货物报关单》或《付汇凭证》以非美元作为计价币种的，应将进口额折算成美元。折算率按照当期贴息申报通知中规定时间国家外汇管理局公布的《各种货币对美元折算率表》（国家外汇管理局网址：http://www.safe.gov.cn ）计算。</w:t>
            </w:r>
          </w:p>
        </w:tc>
      </w:tr>
      <w:tr>
        <w:tblPrEx>
          <w:tblCellMar>
            <w:top w:w="15" w:type="dxa"/>
            <w:left w:w="15" w:type="dxa"/>
            <w:bottom w:w="15" w:type="dxa"/>
            <w:right w:w="15" w:type="dxa"/>
          </w:tblCellMar>
        </w:tblPrEx>
        <w:trPr>
          <w:trHeight w:val="405" w:hRule="atLeast"/>
        </w:trPr>
        <w:tc>
          <w:tcPr>
            <w:tcW w:w="7538" w:type="dxa"/>
            <w:gridSpan w:val="8"/>
            <w:vAlign w:val="bottom"/>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企业联系人：</w:t>
            </w:r>
          </w:p>
        </w:tc>
        <w:tc>
          <w:tcPr>
            <w:tcW w:w="2053" w:type="dxa"/>
            <w:gridSpan w:val="2"/>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联系电话：</w:t>
            </w:r>
          </w:p>
        </w:tc>
        <w:tc>
          <w:tcPr>
            <w:tcW w:w="1619" w:type="dxa"/>
            <w:gridSpan w:val="2"/>
            <w:vAlign w:val="bottom"/>
          </w:tcPr>
          <w:p>
            <w:pPr>
              <w:rPr>
                <w:rFonts w:ascii="宋体" w:hAnsi="宋体" w:eastAsia="宋体" w:cs="宋体"/>
                <w:color w:val="000000"/>
                <w:sz w:val="24"/>
                <w:szCs w:val="24"/>
              </w:rPr>
            </w:pPr>
          </w:p>
        </w:tc>
        <w:tc>
          <w:tcPr>
            <w:tcW w:w="1002" w:type="dxa"/>
            <w:gridSpan w:val="2"/>
            <w:vAlign w:val="bottom"/>
          </w:tcPr>
          <w:p>
            <w:pPr>
              <w:rPr>
                <w:rFonts w:ascii="宋体" w:hAnsi="宋体" w:eastAsia="宋体" w:cs="宋体"/>
                <w:color w:val="000000"/>
                <w:sz w:val="24"/>
                <w:szCs w:val="24"/>
              </w:rPr>
            </w:pPr>
          </w:p>
        </w:tc>
        <w:tc>
          <w:tcPr>
            <w:tcW w:w="1709" w:type="dxa"/>
            <w:gridSpan w:val="2"/>
            <w:vAlign w:val="bottom"/>
          </w:tcPr>
          <w:p>
            <w:pPr>
              <w:rPr>
                <w:rFonts w:ascii="宋体" w:hAnsi="宋体" w:eastAsia="宋体" w:cs="宋体"/>
                <w:color w:val="000000"/>
                <w:sz w:val="24"/>
                <w:szCs w:val="24"/>
              </w:rPr>
            </w:pPr>
          </w:p>
        </w:tc>
        <w:tc>
          <w:tcPr>
            <w:tcW w:w="758" w:type="dxa"/>
            <w:vAlign w:val="bottom"/>
          </w:tcPr>
          <w:p>
            <w:pPr>
              <w:rPr>
                <w:rFonts w:ascii="宋体" w:hAnsi="宋体" w:eastAsia="宋体" w:cs="宋体"/>
                <w:color w:val="000000"/>
                <w:sz w:val="24"/>
                <w:szCs w:val="24"/>
              </w:rPr>
            </w:pPr>
          </w:p>
        </w:tc>
      </w:tr>
      <w:tr>
        <w:tblPrEx>
          <w:tblCellMar>
            <w:top w:w="15" w:type="dxa"/>
            <w:left w:w="15" w:type="dxa"/>
            <w:bottom w:w="15" w:type="dxa"/>
            <w:right w:w="15" w:type="dxa"/>
          </w:tblCellMar>
        </w:tblPrEx>
        <w:trPr>
          <w:gridAfter w:val="2"/>
          <w:wAfter w:w="1257" w:type="dxa"/>
          <w:trHeight w:val="360" w:hRule="atLeast"/>
        </w:trPr>
        <w:tc>
          <w:tcPr>
            <w:tcW w:w="3449" w:type="dxa"/>
            <w:gridSpan w:val="5"/>
            <w:vAlign w:val="bottom"/>
          </w:tcPr>
          <w:p>
            <w:pPr>
              <w:spacing w:line="540" w:lineRule="exact"/>
              <w:rPr>
                <w:rFonts w:hint="eastAsia" w:ascii="黑体" w:hAnsi="宋体" w:eastAsia="黑体" w:cs="黑体"/>
                <w:color w:val="000000"/>
                <w:kern w:val="0"/>
                <w:sz w:val="32"/>
                <w:szCs w:val="32"/>
                <w:lang w:bidi="ar"/>
              </w:rPr>
            </w:pPr>
          </w:p>
          <w:p>
            <w:pPr>
              <w:spacing w:line="540" w:lineRule="exact"/>
              <w:rPr>
                <w:rFonts w:hint="eastAsia" w:ascii="黑体" w:hAnsi="宋体" w:eastAsia="黑体" w:cs="黑体"/>
                <w:color w:val="000000"/>
                <w:kern w:val="0"/>
                <w:sz w:val="32"/>
                <w:szCs w:val="32"/>
                <w:lang w:bidi="ar"/>
              </w:rPr>
            </w:pPr>
          </w:p>
          <w:p>
            <w:pPr>
              <w:spacing w:line="540" w:lineRule="exact"/>
              <w:rPr>
                <w:rFonts w:ascii="黑体" w:hAnsi="宋体" w:eastAsia="黑体" w:cs="黑体"/>
                <w:color w:val="000000"/>
                <w:sz w:val="24"/>
                <w:szCs w:val="24"/>
              </w:rPr>
            </w:pPr>
            <w:r>
              <w:rPr>
                <w:rFonts w:hint="eastAsia" w:ascii="黑体" w:hAnsi="宋体" w:eastAsia="黑体" w:cs="黑体"/>
                <w:color w:val="000000"/>
                <w:kern w:val="0"/>
                <w:sz w:val="32"/>
                <w:szCs w:val="32"/>
                <w:lang w:bidi="ar"/>
              </w:rPr>
              <w:t>附件4</w:t>
            </w:r>
          </w:p>
        </w:tc>
        <w:tc>
          <w:tcPr>
            <w:tcW w:w="2445" w:type="dxa"/>
            <w:gridSpan w:val="2"/>
            <w:vAlign w:val="bottom"/>
          </w:tcPr>
          <w:p>
            <w:pPr>
              <w:rPr>
                <w:rFonts w:ascii="宋体" w:hAnsi="宋体" w:eastAsia="宋体" w:cs="宋体"/>
                <w:color w:val="000000"/>
                <w:sz w:val="24"/>
                <w:szCs w:val="24"/>
              </w:rPr>
            </w:pPr>
          </w:p>
        </w:tc>
        <w:tc>
          <w:tcPr>
            <w:tcW w:w="2220" w:type="dxa"/>
            <w:gridSpan w:val="2"/>
            <w:vAlign w:val="bottom"/>
          </w:tcPr>
          <w:p>
            <w:pPr>
              <w:rPr>
                <w:rFonts w:ascii="宋体" w:hAnsi="宋体" w:eastAsia="宋体" w:cs="宋体"/>
                <w:color w:val="000000"/>
                <w:sz w:val="24"/>
                <w:szCs w:val="24"/>
              </w:rPr>
            </w:pPr>
          </w:p>
        </w:tc>
        <w:tc>
          <w:tcPr>
            <w:tcW w:w="1545" w:type="dxa"/>
            <w:gridSpan w:val="2"/>
            <w:vAlign w:val="bottom"/>
          </w:tcPr>
          <w:p>
            <w:pPr>
              <w:rPr>
                <w:rFonts w:ascii="宋体" w:hAnsi="宋体" w:eastAsia="宋体" w:cs="宋体"/>
                <w:color w:val="000000"/>
                <w:sz w:val="24"/>
                <w:szCs w:val="24"/>
              </w:rPr>
            </w:pPr>
          </w:p>
        </w:tc>
        <w:tc>
          <w:tcPr>
            <w:tcW w:w="2505" w:type="dxa"/>
            <w:gridSpan w:val="2"/>
            <w:vAlign w:val="bottom"/>
          </w:tcPr>
          <w:p>
            <w:pPr>
              <w:rPr>
                <w:rFonts w:ascii="宋体" w:hAnsi="宋体" w:eastAsia="宋体" w:cs="宋体"/>
                <w:color w:val="000000"/>
                <w:sz w:val="24"/>
                <w:szCs w:val="24"/>
              </w:rPr>
            </w:pPr>
          </w:p>
        </w:tc>
        <w:tc>
          <w:tcPr>
            <w:tcW w:w="1258" w:type="dxa"/>
            <w:gridSpan w:val="2"/>
            <w:vAlign w:val="bottom"/>
          </w:tcPr>
          <w:p>
            <w:pPr>
              <w:rPr>
                <w:rFonts w:ascii="宋体" w:hAnsi="宋体" w:eastAsia="宋体" w:cs="宋体"/>
                <w:color w:val="000000"/>
                <w:sz w:val="24"/>
                <w:szCs w:val="24"/>
              </w:rPr>
            </w:pPr>
          </w:p>
        </w:tc>
      </w:tr>
      <w:tr>
        <w:tblPrEx>
          <w:tblCellMar>
            <w:top w:w="15" w:type="dxa"/>
            <w:left w:w="15" w:type="dxa"/>
            <w:bottom w:w="15" w:type="dxa"/>
            <w:right w:w="15" w:type="dxa"/>
          </w:tblCellMar>
        </w:tblPrEx>
        <w:trPr>
          <w:gridAfter w:val="2"/>
          <w:wAfter w:w="1257" w:type="dxa"/>
          <w:trHeight w:val="720" w:hRule="atLeast"/>
        </w:trPr>
        <w:tc>
          <w:tcPr>
            <w:tcW w:w="13422" w:type="dxa"/>
            <w:gridSpan w:val="15"/>
            <w:vAlign w:val="bottom"/>
          </w:tcPr>
          <w:p>
            <w:pPr>
              <w:spacing w:line="600" w:lineRule="exact"/>
              <w:ind w:firstLine="880" w:firstLineChars="200"/>
              <w:jc w:val="center"/>
              <w:rPr>
                <w:rFonts w:ascii="宋体" w:hAnsi="宋体" w:eastAsia="宋体" w:cs="宋体"/>
                <w:b/>
                <w:color w:val="000000"/>
                <w:sz w:val="36"/>
                <w:szCs w:val="36"/>
              </w:rPr>
            </w:pPr>
            <w:r>
              <w:rPr>
                <w:rFonts w:hint="eastAsia" w:ascii="方正大标宋简体" w:hAnsi="方正大标宋简体" w:eastAsia="方正大标宋简体" w:cs="方正大标宋简体"/>
                <w:sz w:val="44"/>
                <w:szCs w:val="44"/>
              </w:rPr>
              <w:t>进口贴息项目入库明细表</w:t>
            </w:r>
          </w:p>
        </w:tc>
      </w:tr>
      <w:tr>
        <w:tblPrEx>
          <w:tblCellMar>
            <w:top w:w="15" w:type="dxa"/>
            <w:left w:w="15" w:type="dxa"/>
            <w:bottom w:w="15" w:type="dxa"/>
            <w:right w:w="15" w:type="dxa"/>
          </w:tblCellMar>
        </w:tblPrEx>
        <w:trPr>
          <w:gridAfter w:val="2"/>
          <w:wAfter w:w="1257" w:type="dxa"/>
          <w:trHeight w:val="286" w:hRule="atLeast"/>
        </w:trPr>
        <w:tc>
          <w:tcPr>
            <w:tcW w:w="5894" w:type="dxa"/>
            <w:gridSpan w:val="7"/>
            <w:tcBorders>
              <w:bottom w:val="single" w:color="000000" w:sz="4" w:space="0"/>
            </w:tcBorders>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主管部门名称（盖章）：</w:t>
            </w:r>
          </w:p>
        </w:tc>
        <w:tc>
          <w:tcPr>
            <w:tcW w:w="2220" w:type="dxa"/>
            <w:gridSpan w:val="2"/>
            <w:vAlign w:val="bottom"/>
          </w:tcPr>
          <w:p>
            <w:pPr>
              <w:rPr>
                <w:rFonts w:ascii="宋体" w:hAnsi="宋体" w:eastAsia="宋体" w:cs="宋体"/>
                <w:color w:val="000000"/>
                <w:sz w:val="24"/>
                <w:szCs w:val="24"/>
              </w:rPr>
            </w:pPr>
          </w:p>
        </w:tc>
        <w:tc>
          <w:tcPr>
            <w:tcW w:w="1545" w:type="dxa"/>
            <w:gridSpan w:val="2"/>
            <w:vAlign w:val="bottom"/>
          </w:tcPr>
          <w:p>
            <w:pPr>
              <w:rPr>
                <w:rFonts w:ascii="宋体" w:hAnsi="宋体" w:eastAsia="宋体" w:cs="宋体"/>
                <w:color w:val="000000"/>
                <w:sz w:val="24"/>
                <w:szCs w:val="24"/>
              </w:rPr>
            </w:pPr>
          </w:p>
        </w:tc>
        <w:tc>
          <w:tcPr>
            <w:tcW w:w="2505" w:type="dxa"/>
            <w:gridSpan w:val="2"/>
            <w:vAlign w:val="bottom"/>
          </w:tcPr>
          <w:p>
            <w:pPr>
              <w:rPr>
                <w:rFonts w:ascii="宋体" w:hAnsi="宋体" w:eastAsia="宋体" w:cs="宋体"/>
                <w:color w:val="000000"/>
                <w:sz w:val="24"/>
                <w:szCs w:val="24"/>
              </w:rPr>
            </w:pPr>
          </w:p>
        </w:tc>
        <w:tc>
          <w:tcPr>
            <w:tcW w:w="1258" w:type="dxa"/>
            <w:gridSpan w:val="2"/>
            <w:vAlign w:val="bottom"/>
          </w:tcPr>
          <w:p>
            <w:pPr>
              <w:rPr>
                <w:rFonts w:ascii="宋体" w:hAnsi="宋体" w:eastAsia="宋体" w:cs="宋体"/>
                <w:color w:val="000000"/>
                <w:sz w:val="24"/>
                <w:szCs w:val="24"/>
              </w:rPr>
            </w:pPr>
          </w:p>
        </w:tc>
      </w:tr>
      <w:tr>
        <w:tblPrEx>
          <w:tblCellMar>
            <w:top w:w="15" w:type="dxa"/>
            <w:left w:w="15" w:type="dxa"/>
            <w:bottom w:w="15" w:type="dxa"/>
            <w:right w:w="15" w:type="dxa"/>
          </w:tblCellMar>
        </w:tblPrEx>
        <w:trPr>
          <w:gridAfter w:val="2"/>
          <w:wAfter w:w="1257" w:type="dxa"/>
          <w:trHeight w:val="795" w:hRule="atLeast"/>
        </w:trPr>
        <w:tc>
          <w:tcPr>
            <w:tcW w:w="124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bCs/>
                <w:color w:val="000000"/>
                <w:sz w:val="24"/>
                <w:szCs w:val="24"/>
              </w:rPr>
            </w:pPr>
            <w:r>
              <w:rPr>
                <w:rFonts w:hint="eastAsia" w:ascii="黑体" w:hAnsi="黑体" w:eastAsia="黑体" w:cs="黑体"/>
                <w:bCs/>
                <w:color w:val="000000"/>
                <w:kern w:val="0"/>
                <w:sz w:val="24"/>
                <w:szCs w:val="24"/>
                <w:lang w:bidi="ar"/>
              </w:rPr>
              <w:t>序号</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bCs/>
                <w:color w:val="000000"/>
                <w:sz w:val="24"/>
                <w:szCs w:val="24"/>
              </w:rPr>
            </w:pPr>
            <w:r>
              <w:rPr>
                <w:rFonts w:hint="eastAsia" w:ascii="黑体" w:hAnsi="黑体" w:eastAsia="黑体" w:cs="黑体"/>
                <w:bCs/>
                <w:color w:val="000000"/>
                <w:sz w:val="24"/>
                <w:szCs w:val="24"/>
              </w:rPr>
              <w:t>地市</w:t>
            </w:r>
          </w:p>
        </w:tc>
        <w:tc>
          <w:tcPr>
            <w:tcW w:w="11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企业名称</w:t>
            </w:r>
          </w:p>
        </w:tc>
        <w:tc>
          <w:tcPr>
            <w:tcW w:w="244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bCs/>
                <w:color w:val="000000"/>
                <w:sz w:val="24"/>
                <w:szCs w:val="24"/>
              </w:rPr>
            </w:pPr>
            <w:r>
              <w:rPr>
                <w:rFonts w:hint="eastAsia" w:ascii="黑体" w:hAnsi="黑体" w:eastAsia="黑体" w:cs="黑体"/>
                <w:bCs/>
                <w:color w:val="000000"/>
                <w:kern w:val="0"/>
                <w:sz w:val="24"/>
                <w:szCs w:val="24"/>
                <w:lang w:bidi="ar"/>
              </w:rPr>
              <w:t>申报额（美元）</w:t>
            </w: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bCs/>
                <w:color w:val="000000"/>
                <w:sz w:val="24"/>
                <w:szCs w:val="24"/>
              </w:rPr>
            </w:pPr>
            <w:r>
              <w:rPr>
                <w:rFonts w:hint="eastAsia" w:ascii="黑体" w:hAnsi="黑体" w:eastAsia="黑体" w:cs="黑体"/>
                <w:bCs/>
                <w:color w:val="000000"/>
                <w:kern w:val="0"/>
                <w:sz w:val="24"/>
                <w:szCs w:val="24"/>
                <w:lang w:bidi="ar"/>
              </w:rPr>
              <w:t>核定额（美元）</w:t>
            </w: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bCs/>
                <w:color w:val="000000"/>
                <w:sz w:val="24"/>
                <w:szCs w:val="24"/>
              </w:rPr>
            </w:pPr>
            <w:r>
              <w:rPr>
                <w:rFonts w:hint="eastAsia" w:ascii="黑体" w:hAnsi="黑体" w:eastAsia="黑体" w:cs="黑体"/>
                <w:bCs/>
                <w:color w:val="000000"/>
                <w:kern w:val="0"/>
                <w:sz w:val="24"/>
                <w:szCs w:val="24"/>
                <w:lang w:bidi="ar"/>
              </w:rPr>
              <w:t>贴息率（%）</w:t>
            </w:r>
          </w:p>
        </w:tc>
        <w:tc>
          <w:tcPr>
            <w:tcW w:w="25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bCs/>
                <w:color w:val="000000"/>
                <w:sz w:val="24"/>
                <w:szCs w:val="24"/>
              </w:rPr>
            </w:pPr>
            <w:r>
              <w:rPr>
                <w:rFonts w:hint="eastAsia" w:ascii="黑体" w:hAnsi="黑体" w:eastAsia="黑体" w:cs="黑体"/>
                <w:bCs/>
                <w:color w:val="000000"/>
                <w:kern w:val="0"/>
                <w:sz w:val="24"/>
                <w:szCs w:val="24"/>
                <w:lang w:bidi="ar"/>
              </w:rPr>
              <w:t>贴息额（人民币元）</w:t>
            </w: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bCs/>
                <w:color w:val="000000"/>
                <w:sz w:val="24"/>
                <w:szCs w:val="24"/>
              </w:rPr>
            </w:pPr>
            <w:r>
              <w:rPr>
                <w:rFonts w:hint="eastAsia" w:ascii="黑体" w:hAnsi="黑体" w:eastAsia="黑体" w:cs="黑体"/>
                <w:bCs/>
                <w:color w:val="000000"/>
                <w:kern w:val="0"/>
                <w:sz w:val="24"/>
                <w:szCs w:val="24"/>
                <w:lang w:bidi="ar"/>
              </w:rPr>
              <w:t>备注</w:t>
            </w:r>
          </w:p>
        </w:tc>
      </w:tr>
      <w:tr>
        <w:tblPrEx>
          <w:tblCellMar>
            <w:top w:w="15" w:type="dxa"/>
            <w:left w:w="15" w:type="dxa"/>
            <w:bottom w:w="15" w:type="dxa"/>
            <w:right w:w="15" w:type="dxa"/>
          </w:tblCellMar>
        </w:tblPrEx>
        <w:trPr>
          <w:gridAfter w:val="2"/>
          <w:wAfter w:w="1257" w:type="dxa"/>
          <w:trHeight w:val="420" w:hRule="atLeast"/>
        </w:trPr>
        <w:tc>
          <w:tcPr>
            <w:tcW w:w="124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10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44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5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258"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r>
      <w:tr>
        <w:tblPrEx>
          <w:tblCellMar>
            <w:top w:w="15" w:type="dxa"/>
            <w:left w:w="15" w:type="dxa"/>
            <w:bottom w:w="15" w:type="dxa"/>
            <w:right w:w="15" w:type="dxa"/>
          </w:tblCellMar>
        </w:tblPrEx>
        <w:trPr>
          <w:gridAfter w:val="2"/>
          <w:wAfter w:w="1257" w:type="dxa"/>
          <w:trHeight w:val="420" w:hRule="atLeast"/>
        </w:trPr>
        <w:tc>
          <w:tcPr>
            <w:tcW w:w="124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10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44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5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258"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r>
      <w:tr>
        <w:tblPrEx>
          <w:tblCellMar>
            <w:top w:w="15" w:type="dxa"/>
            <w:left w:w="15" w:type="dxa"/>
            <w:bottom w:w="15" w:type="dxa"/>
            <w:right w:w="15" w:type="dxa"/>
          </w:tblCellMar>
        </w:tblPrEx>
        <w:trPr>
          <w:gridAfter w:val="2"/>
          <w:wAfter w:w="1257" w:type="dxa"/>
          <w:trHeight w:val="420" w:hRule="atLeast"/>
        </w:trPr>
        <w:tc>
          <w:tcPr>
            <w:tcW w:w="124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10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44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5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258"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r>
      <w:tr>
        <w:tblPrEx>
          <w:tblCellMar>
            <w:top w:w="15" w:type="dxa"/>
            <w:left w:w="15" w:type="dxa"/>
            <w:bottom w:w="15" w:type="dxa"/>
            <w:right w:w="15" w:type="dxa"/>
          </w:tblCellMar>
        </w:tblPrEx>
        <w:trPr>
          <w:gridAfter w:val="2"/>
          <w:wAfter w:w="1257" w:type="dxa"/>
          <w:trHeight w:val="420" w:hRule="atLeast"/>
        </w:trPr>
        <w:tc>
          <w:tcPr>
            <w:tcW w:w="124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10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44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5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258"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r>
      <w:tr>
        <w:tblPrEx>
          <w:tblCellMar>
            <w:top w:w="15" w:type="dxa"/>
            <w:left w:w="15" w:type="dxa"/>
            <w:bottom w:w="15" w:type="dxa"/>
            <w:right w:w="15" w:type="dxa"/>
          </w:tblCellMar>
        </w:tblPrEx>
        <w:trPr>
          <w:gridAfter w:val="2"/>
          <w:wAfter w:w="1257" w:type="dxa"/>
          <w:trHeight w:val="420" w:hRule="atLeast"/>
        </w:trPr>
        <w:tc>
          <w:tcPr>
            <w:tcW w:w="124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10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44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5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258"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r>
      <w:tr>
        <w:tblPrEx>
          <w:tblCellMar>
            <w:top w:w="15" w:type="dxa"/>
            <w:left w:w="15" w:type="dxa"/>
            <w:bottom w:w="15" w:type="dxa"/>
            <w:right w:w="15" w:type="dxa"/>
          </w:tblCellMar>
        </w:tblPrEx>
        <w:trPr>
          <w:gridAfter w:val="2"/>
          <w:wAfter w:w="1257" w:type="dxa"/>
          <w:trHeight w:val="405" w:hRule="atLeast"/>
        </w:trPr>
        <w:tc>
          <w:tcPr>
            <w:tcW w:w="3449"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244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4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5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258"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4"/>
                <w:szCs w:val="24"/>
              </w:rPr>
            </w:pPr>
          </w:p>
        </w:tc>
      </w:tr>
      <w:tr>
        <w:tblPrEx>
          <w:tblCellMar>
            <w:top w:w="15" w:type="dxa"/>
            <w:left w:w="15" w:type="dxa"/>
            <w:bottom w:w="15" w:type="dxa"/>
            <w:right w:w="15" w:type="dxa"/>
          </w:tblCellMar>
        </w:tblPrEx>
        <w:trPr>
          <w:gridAfter w:val="2"/>
          <w:wAfter w:w="1257" w:type="dxa"/>
          <w:trHeight w:val="286" w:hRule="atLeast"/>
        </w:trPr>
        <w:tc>
          <w:tcPr>
            <w:tcW w:w="5894" w:type="dxa"/>
            <w:gridSpan w:val="7"/>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部门联系人：</w:t>
            </w:r>
          </w:p>
        </w:tc>
        <w:tc>
          <w:tcPr>
            <w:tcW w:w="2220" w:type="dxa"/>
            <w:gridSpan w:val="2"/>
            <w:vAlign w:val="bottom"/>
          </w:tcPr>
          <w:p>
            <w:pPr>
              <w:rPr>
                <w:rFonts w:ascii="宋体" w:hAnsi="宋体" w:eastAsia="宋体" w:cs="宋体"/>
                <w:color w:val="000000"/>
                <w:sz w:val="24"/>
                <w:szCs w:val="24"/>
              </w:rPr>
            </w:pPr>
          </w:p>
        </w:tc>
        <w:tc>
          <w:tcPr>
            <w:tcW w:w="1545" w:type="dxa"/>
            <w:gridSpan w:val="2"/>
            <w:vAlign w:val="bottom"/>
          </w:tcPr>
          <w:p>
            <w:pPr>
              <w:rPr>
                <w:rFonts w:ascii="宋体" w:hAnsi="宋体" w:eastAsia="宋体" w:cs="宋体"/>
                <w:color w:val="000000"/>
                <w:sz w:val="24"/>
                <w:szCs w:val="24"/>
              </w:rPr>
            </w:pPr>
          </w:p>
        </w:tc>
        <w:tc>
          <w:tcPr>
            <w:tcW w:w="2505" w:type="dxa"/>
            <w:gridSpan w:val="2"/>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联系电话：</w:t>
            </w:r>
          </w:p>
        </w:tc>
        <w:tc>
          <w:tcPr>
            <w:tcW w:w="1258" w:type="dxa"/>
            <w:gridSpan w:val="2"/>
            <w:vAlign w:val="bottom"/>
          </w:tcPr>
          <w:p>
            <w:pPr>
              <w:rPr>
                <w:rFonts w:ascii="宋体" w:hAnsi="宋体" w:eastAsia="宋体" w:cs="宋体"/>
                <w:color w:val="000000"/>
                <w:sz w:val="24"/>
                <w:szCs w:val="24"/>
              </w:rPr>
            </w:pPr>
          </w:p>
        </w:tc>
      </w:tr>
    </w:tbl>
    <w:p>
      <w:pPr>
        <w:rPr>
          <w:rFonts w:ascii="Times New Roman" w:hAnsi="Times New Roman" w:eastAsia="宋体" w:cs="Times New Roman"/>
          <w:szCs w:val="24"/>
        </w:rPr>
      </w:pPr>
    </w:p>
    <w:p/>
    <w:sectPr>
      <w:footerReference r:id="rId4" w:type="default"/>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Calibri" w:hAnsi="Calibri" w:cs="黑体"/>
        <w:sz w:val="18"/>
        <w:szCs w:val="18"/>
      </w:rPr>
    </w:pPr>
    <w:r>
      <w:rPr>
        <w:rFonts w:ascii="Calibri" w:hAnsi="Calibri" w:cs="黑体"/>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142875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snapToGrid w:val="0"/>
                            <w:rPr>
                              <w:rFonts w:ascii="仿宋_GB2312" w:hAnsi="仿宋_GB2312" w:eastAsia="仿宋_GB2312" w:cs="仿宋_GB2312"/>
                              <w:sz w:val="28"/>
                              <w:szCs w:val="28"/>
                            </w:rPr>
                          </w:pPr>
                          <w:r>
                            <w:rPr>
                              <w:rFonts w:eastAsia="仿宋_GB2312"/>
                              <w:sz w:val="28"/>
                              <w:szCs w:val="28"/>
                            </w:rPr>
                            <w:fldChar w:fldCharType="begin"/>
                          </w:r>
                          <w:r>
                            <w:rPr>
                              <w:rFonts w:ascii="Times New Roman" w:hAnsi="Times New Roman" w:eastAsia="仿宋_GB2312" w:cs="Times New Roman"/>
                              <w:sz w:val="28"/>
                              <w:szCs w:val="28"/>
                            </w:rPr>
                            <w:instrText xml:space="preserve"> PAGE  \* MERGEFORMAT </w:instrText>
                          </w:r>
                          <w:r>
                            <w:rPr>
                              <w:rFonts w:eastAsia="仿宋_GB2312"/>
                              <w:sz w:val="28"/>
                              <w:szCs w:val="28"/>
                            </w:rPr>
                            <w:fldChar w:fldCharType="separate"/>
                          </w:r>
                          <w:r>
                            <w:rPr>
                              <w:rFonts w:eastAsia="仿宋_GB2312"/>
                              <w:sz w:val="28"/>
                              <w:szCs w:val="28"/>
                            </w:rPr>
                            <w:t>- 6 -</w:t>
                          </w:r>
                          <w:r>
                            <w:rPr>
                              <w:rFonts w:eastAsia="仿宋_GB2312"/>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11.2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NmU2g3XAAAABwEAAA8AAABkcnMvZG93bnJldi54bWxNj8FOwzAQRO9I/IO1&#10;SFyq1k6gVQjZVAKpN5BoQeLqxkuSEtuR7aaFr2c5wXFnRjNvq/XZDmKiEHvvELKFAkGu8aZ3LcLb&#10;62ZegIhJO6MH7wjhiyKs68uLSpfGn9yWpl1qBZe4WGqELqWxlDI2HVkdF34kx96HD1YnPkMrTdAn&#10;LreDzJVaSat7xwudHumxo+Zzd7QI70/fRNviYTabbg+HoDZ3L418Rry+ytQ9iETn9BeGX3xGh5qZ&#10;9v7oTBQDAj+SEPJ8CYLdvChY2CPcZGoJsq7kf/76B1BLAwQUAAAACACHTuJAkzsD+rMBAABMAwAA&#10;DgAAAGRycy9lMm9Eb2MueG1srVNLbtswEN0XyB0I7mvJBtIIguUgRZCgQJEGSHMAmiItAvyBQ1vy&#10;BdobdNVN9jmXz5EhLTlBuiuyGQ05wzfz3oyWl4PRZCcCKGcbOp+VlAjLXavspqGPP28+V5RAZLZl&#10;2lnR0L0Aerk6+7TsfS0WrnO6FYEgiIW69w3tYvR1UQDvhGEwc15YDEoXDIt4DJuiDaxHdKOLRVl+&#10;KXoXWh8cFwB4e30M0lXGl1Lw+ENKEJHohmJvMduQ7TrZYrVk9SYw3yk+tsH+owvDlMWiJ6hrFhnZ&#10;BvUPlFE8OHAyzrgzhZNScZE5IJt5+Y7NQ8e8yFxQHPAnmeDjYPnd7j4Q1eLsKLHM4IgOf34f/j4f&#10;nn6ReZKn91Bj1oPHvDh8dUNDY9iKKQR4n4gPMpj0RUoEU1Dr/UlfMUTC8XJeLaqqxBDH2HTAEsXr&#10;cx8g3gpnSHIaGnCAWVe2+w7xmDqlpGrW3Sit8xC1JT2inlcX5/nFKYTo2mKRROTYbfLisB5GdmvX&#10;7pFcj1vQUItrSon+ZlHktDCTEyZnPTqpPPirbcQWcmcJ9Qg1FsORZW7jeqWdeHvOWa8/we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2ZTaDdcAAAAHAQAADwAAAAAAAAABACAAAAA4AAAAZHJzL2Rv&#10;d25yZXYueG1sUEsBAhQAFAAAAAgAh07iQJM7A/qzAQAATAMAAA4AAAAAAAAAAQAgAAAAPAEAAGRy&#10;cy9lMm9Eb2MueG1sUEsFBgAAAAAGAAYAWQEAAGEFAAAAAA==&#10;">
              <v:fill on="f" focussize="0,0"/>
              <v:stroke on="f" weight="1.25pt"/>
              <v:imagedata o:title=""/>
              <o:lock v:ext="edit" aspectratio="f"/>
              <v:textbox inset="0mm,0mm,0mm,0mm" style="mso-fit-shape-to-text:t;">
                <w:txbxContent>
                  <w:p>
                    <w:pPr>
                      <w:snapToGrid w:val="0"/>
                      <w:rPr>
                        <w:rFonts w:ascii="仿宋_GB2312" w:hAnsi="仿宋_GB2312" w:eastAsia="仿宋_GB2312" w:cs="仿宋_GB2312"/>
                        <w:sz w:val="28"/>
                        <w:szCs w:val="28"/>
                      </w:rPr>
                    </w:pPr>
                    <w:r>
                      <w:rPr>
                        <w:rFonts w:eastAsia="仿宋_GB2312"/>
                        <w:sz w:val="28"/>
                        <w:szCs w:val="28"/>
                      </w:rPr>
                      <w:fldChar w:fldCharType="begin"/>
                    </w:r>
                    <w:r>
                      <w:rPr>
                        <w:rFonts w:ascii="Times New Roman" w:hAnsi="Times New Roman" w:eastAsia="仿宋_GB2312" w:cs="Times New Roman"/>
                        <w:sz w:val="28"/>
                        <w:szCs w:val="28"/>
                      </w:rPr>
                      <w:instrText xml:space="preserve"> PAGE  \* MERGEFORMAT </w:instrText>
                    </w:r>
                    <w:r>
                      <w:rPr>
                        <w:rFonts w:eastAsia="仿宋_GB2312"/>
                        <w:sz w:val="28"/>
                        <w:szCs w:val="28"/>
                      </w:rPr>
                      <w:fldChar w:fldCharType="separate"/>
                    </w:r>
                    <w:r>
                      <w:rPr>
                        <w:rFonts w:eastAsia="仿宋_GB2312"/>
                        <w:sz w:val="28"/>
                        <w:szCs w:val="28"/>
                      </w:rPr>
                      <w:t>- 6 -</w:t>
                    </w:r>
                    <w:r>
                      <w:rPr>
                        <w:rFonts w:eastAsia="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C184FE"/>
    <w:multiLevelType w:val="singleLevel"/>
    <w:tmpl w:val="60C184FE"/>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documentProtection w:enforcement="0"/>
  <w:defaultTabStop w:val="420"/>
  <w:drawingGridHorizontalSpacing w:val="170"/>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74A"/>
    <w:rsid w:val="0069782B"/>
    <w:rsid w:val="008C074A"/>
    <w:rsid w:val="00E1515C"/>
    <w:rsid w:val="F1D7B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5">
    <w:name w:val="页脚 Char"/>
    <w:basedOn w:val="4"/>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503</Words>
  <Characters>2872</Characters>
  <Lines>23</Lines>
  <Paragraphs>6</Paragraphs>
  <TotalTime>1</TotalTime>
  <ScaleCrop>false</ScaleCrop>
  <LinksUpToDate>false</LinksUpToDate>
  <CharactersWithSpaces>3369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2025-07-14T15:26:00Z</dcterms:created>
  <dc:creator>AutoBVT</dc:creator>
  <cp:lastModifiedBy>greatwall</cp:lastModifiedBy>
  <dcterms:modified xsi:type="dcterms:W3CDTF">2025-07-15T11:08:49Z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